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3F" w:rsidRPr="00AA003F" w:rsidRDefault="0012363A" w:rsidP="00AA003F">
      <w:pPr>
        <w:shd w:val="clear" w:color="auto" w:fill="FFFFFF"/>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ноября 2011 года №</w:t>
      </w:r>
      <w:r w:rsidR="00AA003F" w:rsidRPr="00AA003F">
        <w:rPr>
          <w:rFonts w:ascii="Times New Roman" w:eastAsia="Times New Roman" w:hAnsi="Times New Roman" w:cs="Times New Roman"/>
          <w:sz w:val="24"/>
          <w:szCs w:val="24"/>
          <w:lang w:eastAsia="ru-RU"/>
        </w:rPr>
        <w:t> 324-ФЗ</w:t>
      </w:r>
      <w:r w:rsidR="00AA003F" w:rsidRPr="00AA003F">
        <w:rPr>
          <w:rFonts w:ascii="Times New Roman" w:eastAsia="Times New Roman" w:hAnsi="Times New Roman" w:cs="Times New Roman"/>
          <w:sz w:val="24"/>
          <w:szCs w:val="24"/>
          <w:lang w:eastAsia="ru-RU"/>
        </w:rPr>
        <w:br/>
      </w:r>
      <w:r w:rsidR="00AA003F" w:rsidRPr="00AA003F">
        <w:rPr>
          <w:rFonts w:ascii="Times New Roman" w:eastAsia="Times New Roman" w:hAnsi="Times New Roman" w:cs="Times New Roman"/>
          <w:sz w:val="24"/>
          <w:szCs w:val="24"/>
          <w:lang w:eastAsia="ru-RU"/>
        </w:rPr>
        <w:br/>
      </w:r>
      <w:r w:rsidR="00AA003F" w:rsidRPr="00AA003F">
        <w:rPr>
          <w:rFonts w:ascii="Times New Roman" w:eastAsia="Times New Roman" w:hAnsi="Times New Roman" w:cs="Times New Roman"/>
          <w:sz w:val="24"/>
          <w:szCs w:val="24"/>
          <w:lang w:eastAsia="ru-RU"/>
        </w:rPr>
        <w:br/>
      </w:r>
    </w:p>
    <w:p w:rsidR="00AA003F" w:rsidRPr="00AA003F" w:rsidRDefault="00AA003F" w:rsidP="00AA003F">
      <w:pPr>
        <w:shd w:val="clear" w:color="auto" w:fill="FFFFFF"/>
        <w:spacing w:after="45" w:line="240" w:lineRule="auto"/>
        <w:contextualSpacing/>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РОССИЙСКАЯ ФЕДЕРАЦИЯ</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ФЕДЕРАЛЬНЫЙ ЗАКОН</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О БЕСПЛАТНОЙ ЮРИДИЧЕСКОЙ ПОМОЩИ 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contextualSpacing/>
        <w:jc w:val="right"/>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Принят</w:t>
      </w:r>
    </w:p>
    <w:p w:rsidR="00AA003F" w:rsidRPr="00AA003F" w:rsidRDefault="00AA003F" w:rsidP="00AA003F">
      <w:pPr>
        <w:shd w:val="clear" w:color="auto" w:fill="FFFFFF"/>
        <w:spacing w:line="240" w:lineRule="auto"/>
        <w:contextualSpacing/>
        <w:jc w:val="right"/>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Государственной Думой</w:t>
      </w:r>
    </w:p>
    <w:p w:rsidR="00AA003F" w:rsidRPr="00AA003F" w:rsidRDefault="00AA003F" w:rsidP="00AA003F">
      <w:pPr>
        <w:shd w:val="clear" w:color="auto" w:fill="FFFFFF"/>
        <w:spacing w:line="240" w:lineRule="auto"/>
        <w:contextualSpacing/>
        <w:jc w:val="right"/>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ноября 2011 года</w:t>
      </w:r>
    </w:p>
    <w:p w:rsidR="00AA003F" w:rsidRPr="00AA003F" w:rsidRDefault="00AA003F" w:rsidP="00AA003F">
      <w:pPr>
        <w:shd w:val="clear" w:color="auto" w:fill="FFFFFF"/>
        <w:spacing w:line="240" w:lineRule="auto"/>
        <w:contextualSpacing/>
        <w:jc w:val="right"/>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contextualSpacing/>
        <w:jc w:val="right"/>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Одобрен</w:t>
      </w:r>
    </w:p>
    <w:p w:rsidR="00AA003F" w:rsidRPr="00AA003F" w:rsidRDefault="00AA003F" w:rsidP="00AA003F">
      <w:pPr>
        <w:shd w:val="clear" w:color="auto" w:fill="FFFFFF"/>
        <w:spacing w:line="240" w:lineRule="auto"/>
        <w:contextualSpacing/>
        <w:jc w:val="right"/>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Советом Федерации</w:t>
      </w:r>
    </w:p>
    <w:p w:rsidR="00AA003F" w:rsidRPr="00AA003F" w:rsidRDefault="00AA003F" w:rsidP="00AA003F">
      <w:pPr>
        <w:shd w:val="clear" w:color="auto" w:fill="FFFFFF"/>
        <w:spacing w:line="240" w:lineRule="auto"/>
        <w:contextualSpacing/>
        <w:jc w:val="right"/>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9 ноября 2011 года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Глава 1. ОБЩИЕ ПОЛОЖЕНИЯ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1. Предмет регулирования и цели настоящего Федерального закона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Целями настоящего Федерального закона являются: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создание условий для реализации установленного </w:t>
      </w:r>
      <w:hyperlink r:id="rId5" w:history="1">
        <w:r w:rsidRPr="00AA003F">
          <w:rPr>
            <w:rFonts w:ascii="Times New Roman" w:eastAsia="Times New Roman" w:hAnsi="Times New Roman" w:cs="Times New Roman"/>
            <w:sz w:val="24"/>
            <w:szCs w:val="24"/>
            <w:lang w:eastAsia="ru-RU"/>
          </w:rPr>
          <w:t>Конституцией</w:t>
        </w:r>
      </w:hyperlink>
      <w:r w:rsidRPr="00AA003F">
        <w:rPr>
          <w:rFonts w:ascii="Times New Roman" w:eastAsia="Times New Roman" w:hAnsi="Times New Roman" w:cs="Times New Roman"/>
          <w:sz w:val="24"/>
          <w:szCs w:val="24"/>
          <w:lang w:eastAsia="ru-RU"/>
        </w:rPr>
        <w:t>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 Право на получение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lastRenderedPageBreak/>
        <w:t>Статья 3. Правовое регулирование отношений, связанных с оказанием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history="1">
        <w:r w:rsidRPr="00AA003F">
          <w:rPr>
            <w:rFonts w:ascii="Times New Roman" w:eastAsia="Times New Roman" w:hAnsi="Times New Roman" w:cs="Times New Roman"/>
            <w:sz w:val="24"/>
            <w:szCs w:val="24"/>
            <w:lang w:eastAsia="ru-RU"/>
          </w:rPr>
          <w:t>Конституцией</w:t>
        </w:r>
      </w:hyperlink>
      <w:r w:rsidRPr="00AA003F">
        <w:rPr>
          <w:rFonts w:ascii="Times New Roman" w:eastAsia="Times New Roman" w:hAnsi="Times New Roman" w:cs="Times New Roman"/>
          <w:sz w:val="24"/>
          <w:szCs w:val="24"/>
          <w:lang w:eastAsia="ru-RU"/>
        </w:rPr>
        <w:t>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4. Государственная политика в области обеспечения граждан бесплатной юридической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5. Основные принципы оказания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Оказание бесплатной юридической помощи основывается на следующих принципах:</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обеспечение реализации и защиты прав, свобод и законных интересов граждан;</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социальная справедливость и социальная ориентированность при оказании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доступность бесплатной юридической помощи для граждан в установленных законодательством Российской Федерации случаях;</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установление требований к профессиональной квалификации лиц, оказывающих бесплатную юридическую помощь;</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6) свободный выбор гражданином государственной или негосударственной системы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lastRenderedPageBreak/>
        <w:t>7) объективность, беспристрастность при оказании бесплатной юридической помощи и ее своевременность;</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8) равенство доступа граждан к получению бесплатной юридической помощи и недопущение дискриминации граждан при ее оказании;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9) обеспечение конфиденциальности при оказании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6. Виды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Бесплатная юридическая помощь оказывается в виде:</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правового консультирования в устной и письменной форме;</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составления заявлений, жалоб, ходатайств и других документов правового характера;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Бесплатная юридическая помощь может оказываться в иных не запрещенных законодательством Российской Федерации видах.</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7. Субъекты, оказывающие бесплатную юридическую помощь</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Оказание бесплатной юридической помощи осуществляется: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8. Квалификационные требования к лицам, оказывающим бесплатную юридическую помощь</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Все виды бесплатной юридической помощи, предусмотренные </w:t>
      </w:r>
      <w:hyperlink r:id="rId7" w:history="1">
        <w:r w:rsidRPr="00AA003F">
          <w:rPr>
            <w:rFonts w:ascii="Times New Roman" w:eastAsia="Times New Roman" w:hAnsi="Times New Roman" w:cs="Times New Roman"/>
            <w:sz w:val="24"/>
            <w:szCs w:val="24"/>
            <w:lang w:eastAsia="ru-RU"/>
          </w:rPr>
          <w:t>статьей 6</w:t>
        </w:r>
      </w:hyperlink>
      <w:r w:rsidRPr="00AA003F">
        <w:rPr>
          <w:rFonts w:ascii="Times New Roman" w:eastAsia="Times New Roman" w:hAnsi="Times New Roman" w:cs="Times New Roman"/>
          <w:sz w:val="24"/>
          <w:szCs w:val="24"/>
          <w:lang w:eastAsia="ru-RU"/>
        </w:rPr>
        <w:t>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Глава 2. ПОЛНОМОЧИЯ ФЕДЕРАЛЬНЫХ ОРГАНОВ</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ГОСУДАРСТВЕННОЙ ВЛАСТИ, ОРГАНОВ ГОСУДАРСТВЕННОЙ ВЛАСТИ</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СУБЪЕКТОВ РОССИЙСКОЙ ФЕДЕРАЦИИ И ОРГАНОВ МЕСТНОГО</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САМОУПРАВЛЕНИЯ В ОБЛАСТИ ОБЕСПЕЧЕНИЯ ГРАЖДАН</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БЕСПЛАТНОЙ ЮРИДИЧЕСКОЙ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9. Полномочия Президента Российской Федерации в области обеспечения граждан бесплатной юридической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К полномочиям Президента Российской Федерации относятся: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lastRenderedPageBreak/>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10. Полномочия Правительства Российской Федерации в области обеспечения граждан бесплатной юридической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К полномочиям Правительства Российской Федерации относятся: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11. Полномочия уполномоченного федерального органа исполнительной власти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К полномочиям уполномоченного федерального органа исполнительной власти относятся: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w:t>
      </w:r>
      <w:r w:rsidRPr="00AA003F">
        <w:rPr>
          <w:rFonts w:ascii="Times New Roman" w:eastAsia="Times New Roman" w:hAnsi="Times New Roman" w:cs="Times New Roman"/>
          <w:sz w:val="24"/>
          <w:szCs w:val="24"/>
          <w:lang w:eastAsia="ru-RU"/>
        </w:rPr>
        <w:lastRenderedPageBreak/>
        <w:t>юридической помощи по оказанию гражданам бесплатной юридической помощи и правовому просвещению населения;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относятся: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w:t>
      </w:r>
      <w:r w:rsidRPr="00AA003F">
        <w:rPr>
          <w:rFonts w:ascii="Times New Roman" w:eastAsia="Times New Roman" w:hAnsi="Times New Roman" w:cs="Times New Roman"/>
          <w:sz w:val="24"/>
          <w:szCs w:val="24"/>
          <w:lang w:eastAsia="ru-RU"/>
        </w:rPr>
        <w:lastRenderedPageBreak/>
        <w:t>системы бесплатной юридической помощи, и компенсации их расходов на оказание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13. Полномочия органов прокуратуры Российской Федерации в области обеспечения граждан бесплатной юридической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Органы прокуратуры Российской Федерации в пределах полномочий, установленных Федеральным </w:t>
      </w:r>
      <w:hyperlink r:id="rId8" w:history="1">
        <w:r w:rsidRPr="00AA003F">
          <w:rPr>
            <w:rFonts w:ascii="Times New Roman" w:eastAsia="Times New Roman" w:hAnsi="Times New Roman" w:cs="Times New Roman"/>
            <w:sz w:val="24"/>
            <w:szCs w:val="24"/>
            <w:lang w:eastAsia="ru-RU"/>
          </w:rPr>
          <w:t>законом</w:t>
        </w:r>
      </w:hyperlink>
      <w:r w:rsidRPr="00AA003F">
        <w:rPr>
          <w:rFonts w:ascii="Times New Roman" w:eastAsia="Times New Roman" w:hAnsi="Times New Roman" w:cs="Times New Roman"/>
          <w:sz w:val="24"/>
          <w:szCs w:val="24"/>
          <w:lang w:eastAsia="ru-RU"/>
        </w:rPr>
        <w:t>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14. Полномочия органов местного самоуправления в области обеспечения граждан бесплатной юридической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9" w:history="1">
        <w:r w:rsidRPr="00AA003F">
          <w:rPr>
            <w:rFonts w:ascii="Times New Roman" w:eastAsia="Times New Roman" w:hAnsi="Times New Roman" w:cs="Times New Roman"/>
            <w:sz w:val="24"/>
            <w:szCs w:val="24"/>
            <w:lang w:eastAsia="ru-RU"/>
          </w:rPr>
          <w:t>статьей 6</w:t>
        </w:r>
      </w:hyperlink>
      <w:r w:rsidRPr="00AA003F">
        <w:rPr>
          <w:rFonts w:ascii="Times New Roman" w:eastAsia="Times New Roman" w:hAnsi="Times New Roman" w:cs="Times New Roman"/>
          <w:sz w:val="24"/>
          <w:szCs w:val="24"/>
          <w:lang w:eastAsia="ru-RU"/>
        </w:rPr>
        <w:t> настоящего Федерального закона.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Глава 3. ГОСУДАРСТВЕННАЯ СИСТЕМА</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15. Участники государственной системы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Участниками государственной системы бесплатной юридической помощи являются: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федеральные органы исполнительной власти и подведомственные им учреждения;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органы исполнительной власти субъектов Российской Федерации и подведомственные им учреждения;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органы управления государственных внебюджетных фондов;</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государственные юридические бюро.</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w:t>
      </w:r>
      <w:r w:rsidRPr="00AA003F">
        <w:rPr>
          <w:rFonts w:ascii="Times New Roman" w:eastAsia="Times New Roman" w:hAnsi="Times New Roman" w:cs="Times New Roman"/>
          <w:sz w:val="24"/>
          <w:szCs w:val="24"/>
          <w:lang w:eastAsia="ru-RU"/>
        </w:rPr>
        <w:lastRenderedPageBreak/>
        <w:t>власти субъектов Российской Федерации и подведомственными им учреждениями, органами управления государственных внебюджетных фондов</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17. Оказание бесплатной юридической помощи государственными юридическими бюро</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r:id="rId10" w:history="1">
        <w:r w:rsidRPr="00AA003F">
          <w:rPr>
            <w:rFonts w:ascii="Times New Roman" w:eastAsia="Times New Roman" w:hAnsi="Times New Roman" w:cs="Times New Roman"/>
            <w:sz w:val="24"/>
            <w:szCs w:val="24"/>
            <w:lang w:eastAsia="ru-RU"/>
          </w:rPr>
          <w:t>части 5 статьи 18</w:t>
        </w:r>
      </w:hyperlink>
      <w:r w:rsidRPr="00AA003F">
        <w:rPr>
          <w:rFonts w:ascii="Times New Roman" w:eastAsia="Times New Roman" w:hAnsi="Times New Roman" w:cs="Times New Roman"/>
          <w:sz w:val="24"/>
          <w:szCs w:val="24"/>
          <w:lang w:eastAsia="ru-RU"/>
        </w:rPr>
        <w:t> настоящего Федерального закона, и (или) иных субъектов, оказывающих бесплатную юридическую помощь.</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Государственные юридические бюро оказывают все предусмотренные </w:t>
      </w:r>
      <w:hyperlink r:id="rId11" w:history="1">
        <w:r w:rsidRPr="00AA003F">
          <w:rPr>
            <w:rFonts w:ascii="Times New Roman" w:eastAsia="Times New Roman" w:hAnsi="Times New Roman" w:cs="Times New Roman"/>
            <w:sz w:val="24"/>
            <w:szCs w:val="24"/>
            <w:lang w:eastAsia="ru-RU"/>
          </w:rPr>
          <w:t>статьей 6</w:t>
        </w:r>
      </w:hyperlink>
      <w:r w:rsidRPr="00AA003F">
        <w:rPr>
          <w:rFonts w:ascii="Times New Roman" w:eastAsia="Times New Roman" w:hAnsi="Times New Roman" w:cs="Times New Roman"/>
          <w:sz w:val="24"/>
          <w:szCs w:val="24"/>
          <w:lang w:eastAsia="ru-RU"/>
        </w:rPr>
        <w:t> настоящего Федерального закона виды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18. Оказание бесплатной юридической помощи адвокатами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При оказании гражданам бесплатной юридической помощи адвокаты руководствуются настоящим Федеральным законом и Федеральным </w:t>
      </w:r>
      <w:hyperlink r:id="rId12" w:history="1">
        <w:r w:rsidRPr="00AA003F">
          <w:rPr>
            <w:rFonts w:ascii="Times New Roman" w:eastAsia="Times New Roman" w:hAnsi="Times New Roman" w:cs="Times New Roman"/>
            <w:sz w:val="24"/>
            <w:szCs w:val="24"/>
            <w:lang w:eastAsia="ru-RU"/>
          </w:rPr>
          <w:t>законом</w:t>
        </w:r>
      </w:hyperlink>
      <w:r w:rsidRPr="00AA003F">
        <w:rPr>
          <w:rFonts w:ascii="Times New Roman" w:eastAsia="Times New Roman" w:hAnsi="Times New Roman" w:cs="Times New Roman"/>
          <w:sz w:val="24"/>
          <w:szCs w:val="24"/>
          <w:lang w:eastAsia="ru-RU"/>
        </w:rPr>
        <w:t> от 31 мая 2002 года N 63-ФЗ "Об адвокатской деятельности и адвокатуре 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w:t>
      </w:r>
      <w:r w:rsidRPr="00AA003F">
        <w:rPr>
          <w:rFonts w:ascii="Times New Roman" w:eastAsia="Times New Roman" w:hAnsi="Times New Roman" w:cs="Times New Roman"/>
          <w:sz w:val="24"/>
          <w:szCs w:val="24"/>
          <w:lang w:eastAsia="ru-RU"/>
        </w:rPr>
        <w:lastRenderedPageBreak/>
        <w:t>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3" w:history="1">
        <w:r w:rsidRPr="00AA003F">
          <w:rPr>
            <w:rFonts w:ascii="Times New Roman" w:eastAsia="Times New Roman" w:hAnsi="Times New Roman" w:cs="Times New Roman"/>
            <w:sz w:val="24"/>
            <w:szCs w:val="24"/>
            <w:lang w:eastAsia="ru-RU"/>
          </w:rPr>
          <w:t>статьей 25</w:t>
        </w:r>
      </w:hyperlink>
      <w:r w:rsidRPr="00AA003F">
        <w:rPr>
          <w:rFonts w:ascii="Times New Roman" w:eastAsia="Times New Roman" w:hAnsi="Times New Roman" w:cs="Times New Roman"/>
          <w:sz w:val="24"/>
          <w:szCs w:val="24"/>
          <w:lang w:eastAsia="ru-RU"/>
        </w:rPr>
        <w:t> Федерального закона от 31 мая 2002 года N 63-ФЗ "Об адвокатской деятельности и адвокатуре 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4" w:history="1">
        <w:r w:rsidRPr="00AA003F">
          <w:rPr>
            <w:rFonts w:ascii="Times New Roman" w:eastAsia="Times New Roman" w:hAnsi="Times New Roman" w:cs="Times New Roman"/>
            <w:sz w:val="24"/>
            <w:szCs w:val="24"/>
            <w:lang w:eastAsia="ru-RU"/>
          </w:rPr>
          <w:t>законом</w:t>
        </w:r>
      </w:hyperlink>
      <w:r w:rsidRPr="00AA003F">
        <w:rPr>
          <w:rFonts w:ascii="Times New Roman" w:eastAsia="Times New Roman" w:hAnsi="Times New Roman" w:cs="Times New Roman"/>
          <w:sz w:val="24"/>
          <w:szCs w:val="24"/>
          <w:lang w:eastAsia="ru-RU"/>
        </w:rPr>
        <w:t> от 31 мая 2002 года N 63-ФЗ "Об адвокатской деятельности и адвокатуре 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19. Оказание бесплатной юридической помощи нотариусами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lastRenderedPageBreak/>
        <w:t>1. Право на получение всех видов бесплатной юридической помощи, предусмотренных </w:t>
      </w:r>
      <w:hyperlink r:id="rId15" w:history="1">
        <w:r w:rsidRPr="00AA003F">
          <w:rPr>
            <w:rFonts w:ascii="Times New Roman" w:eastAsia="Times New Roman" w:hAnsi="Times New Roman" w:cs="Times New Roman"/>
            <w:sz w:val="24"/>
            <w:szCs w:val="24"/>
            <w:lang w:eastAsia="ru-RU"/>
          </w:rPr>
          <w:t>статьей 6</w:t>
        </w:r>
      </w:hyperlink>
      <w:r w:rsidRPr="00AA003F">
        <w:rPr>
          <w:rFonts w:ascii="Times New Roman" w:eastAsia="Times New Roman" w:hAnsi="Times New Roman" w:cs="Times New Roman"/>
          <w:sz w:val="24"/>
          <w:szCs w:val="24"/>
          <w:lang w:eastAsia="ru-RU"/>
        </w:rPr>
        <w:t> настоящего Федерального закона, в рамках государственной системы бесплатной юридической помощи имеют следующие категории граждан:</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инвалиды I и II группы;</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ветераны Великой Отечественной войны, Герои Российской Федерации, Герои Советского Союза, Герои Социалистического Труда;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граждане, имеющие право на бесплатную юридическую помощь в соответствии с Федеральным </w:t>
      </w:r>
      <w:hyperlink r:id="rId16" w:history="1">
        <w:r w:rsidRPr="00AA003F">
          <w:rPr>
            <w:rFonts w:ascii="Times New Roman" w:eastAsia="Times New Roman" w:hAnsi="Times New Roman" w:cs="Times New Roman"/>
            <w:sz w:val="24"/>
            <w:szCs w:val="24"/>
            <w:lang w:eastAsia="ru-RU"/>
          </w:rPr>
          <w:t>законом</w:t>
        </w:r>
      </w:hyperlink>
      <w:r w:rsidRPr="00AA003F">
        <w:rPr>
          <w:rFonts w:ascii="Times New Roman" w:eastAsia="Times New Roman" w:hAnsi="Times New Roman" w:cs="Times New Roman"/>
          <w:sz w:val="24"/>
          <w:szCs w:val="24"/>
          <w:lang w:eastAsia="ru-RU"/>
        </w:rPr>
        <w:t> от 2 августа 1995 года N 122-ФЗ "О социальном обслуживании граждан пожилого возраста и инвалидов";</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7) граждане, имеющие право на бесплатную юридическую помощь в соответствии с </w:t>
      </w:r>
      <w:hyperlink r:id="rId17" w:history="1">
        <w:r w:rsidRPr="00AA003F">
          <w:rPr>
            <w:rFonts w:ascii="Times New Roman" w:eastAsia="Times New Roman" w:hAnsi="Times New Roman" w:cs="Times New Roman"/>
            <w:sz w:val="24"/>
            <w:szCs w:val="24"/>
            <w:lang w:eastAsia="ru-RU"/>
          </w:rPr>
          <w:t>Законом</w:t>
        </w:r>
      </w:hyperlink>
      <w:r w:rsidRPr="00AA003F">
        <w:rPr>
          <w:rFonts w:ascii="Times New Roman" w:eastAsia="Times New Roman" w:hAnsi="Times New Roman" w:cs="Times New Roman"/>
          <w:sz w:val="24"/>
          <w:szCs w:val="24"/>
          <w:lang w:eastAsia="ru-RU"/>
        </w:rPr>
        <w:t> Российской Федерации от 2 июля 1992 года N 3185-1 "О психиатрической помощи и гарантиях прав граждан при ее оказании";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lastRenderedPageBreak/>
        <w:t>4) защита прав потребителей (в части предоставления коммунальных услуг);</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отказ работодателя в заключении трудового договора, нарушающий гарантии, установленные Трудовым </w:t>
      </w:r>
      <w:hyperlink r:id="rId18" w:history="1">
        <w:r w:rsidRPr="00AA003F">
          <w:rPr>
            <w:rFonts w:ascii="Times New Roman" w:eastAsia="Times New Roman" w:hAnsi="Times New Roman" w:cs="Times New Roman"/>
            <w:sz w:val="24"/>
            <w:szCs w:val="24"/>
            <w:lang w:eastAsia="ru-RU"/>
          </w:rPr>
          <w:t>кодексом</w:t>
        </w:r>
      </w:hyperlink>
      <w:r w:rsidRPr="00AA003F">
        <w:rPr>
          <w:rFonts w:ascii="Times New Roman" w:eastAsia="Times New Roman" w:hAnsi="Times New Roman" w:cs="Times New Roman"/>
          <w:sz w:val="24"/>
          <w:szCs w:val="24"/>
          <w:lang w:eastAsia="ru-RU"/>
        </w:rPr>
        <w:t>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6) признание гражданина безработным и установление пособия по безработице;</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7) возмещение вреда, причиненного смертью кормильца, увечьем или иным повреждением здоровья, связанным с трудовой деятельностью;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10) установление и оспаривание отцовства (материнства), взыскание алиментов;</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11) реабилитация граждан, пострадавших от политических репрессий;</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12) ограничение дееспособности;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13) обжалование нарушений прав и свобод граждан при оказании психиатрической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14) медико-социальная экспертиза и реабилитация инвалидов;</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истцами и ответчиками при рассмотрении судами дел о:</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истцами (заявителями) при рассмотрении судами дел о:</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а) взыскании алиментов;</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б) возмещении вреда, причиненного смертью кормильца, увечьем или иным повреждением здоровья, связанным с трудовой деятельностью;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гражданами, в отношении которых судом рассматривается заявление о признании их недееспособными;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гражданами, пострадавшими от политических репрессий, - по вопросам, связанным с реабилитацией;</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lastRenderedPageBreak/>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21. Оказание бесплатной юридической помощи в рамках государственной системы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В случаях, предусмотренных </w:t>
      </w:r>
      <w:hyperlink r:id="rId19" w:history="1">
        <w:r w:rsidRPr="00AA003F">
          <w:rPr>
            <w:rFonts w:ascii="Times New Roman" w:eastAsia="Times New Roman" w:hAnsi="Times New Roman" w:cs="Times New Roman"/>
            <w:sz w:val="24"/>
            <w:szCs w:val="24"/>
            <w:lang w:eastAsia="ru-RU"/>
          </w:rPr>
          <w:t>частью 2 статьи 20</w:t>
        </w:r>
      </w:hyperlink>
      <w:r w:rsidRPr="00AA003F">
        <w:rPr>
          <w:rFonts w:ascii="Times New Roman" w:eastAsia="Times New Roman" w:hAnsi="Times New Roman" w:cs="Times New Roman"/>
          <w:sz w:val="24"/>
          <w:szCs w:val="24"/>
          <w:lang w:eastAsia="ru-RU"/>
        </w:rPr>
        <w:t>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по вопросу, имеющему правовой характер;</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а) решением (приговором) суда;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б) определением суда о прекращении производства по делу в связи с принятием отказа истца от иска;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в) определением суда о прекращении производства по делу в связи с утверждением мирового соглашения;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обратился за бесплатной юридической помощью по вопросу, не имеющему правового характера;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r:id="rId20" w:history="1">
        <w:r w:rsidRPr="00AA003F">
          <w:rPr>
            <w:rFonts w:ascii="Times New Roman" w:eastAsia="Times New Roman" w:hAnsi="Times New Roman" w:cs="Times New Roman"/>
            <w:sz w:val="24"/>
            <w:szCs w:val="24"/>
            <w:lang w:eastAsia="ru-RU"/>
          </w:rPr>
          <w:t>частью 2</w:t>
        </w:r>
      </w:hyperlink>
      <w:r w:rsidRPr="00AA003F">
        <w:rPr>
          <w:rFonts w:ascii="Times New Roman" w:eastAsia="Times New Roman" w:hAnsi="Times New Roman" w:cs="Times New Roman"/>
          <w:sz w:val="24"/>
          <w:szCs w:val="24"/>
          <w:lang w:eastAsia="ru-RU"/>
        </w:rPr>
        <w:t> настоящей статьи.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Глава 4. НЕГОСУДАРСТВЕННАЯ СИСТЕМА</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lastRenderedPageBreak/>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22. Участники негосударственной системы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Негосударственная система бесплатной юридической помощи формируется на добровольных началах.</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23. Оказание бесплатной юридической помощи юридическими клиниками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Образовательные учреждения высшего профессионального образования для реализации целей, указанных в </w:t>
      </w:r>
      <w:hyperlink r:id="rId21" w:history="1">
        <w:r w:rsidRPr="00AA003F">
          <w:rPr>
            <w:rFonts w:ascii="Times New Roman" w:eastAsia="Times New Roman" w:hAnsi="Times New Roman" w:cs="Times New Roman"/>
            <w:sz w:val="24"/>
            <w:szCs w:val="24"/>
            <w:lang w:eastAsia="ru-RU"/>
          </w:rPr>
          <w:t>части 2 статьи 1</w:t>
        </w:r>
      </w:hyperlink>
      <w:r w:rsidRPr="00AA003F">
        <w:rPr>
          <w:rFonts w:ascii="Times New Roman" w:eastAsia="Times New Roman" w:hAnsi="Times New Roman" w:cs="Times New Roman"/>
          <w:sz w:val="24"/>
          <w:szCs w:val="24"/>
          <w:lang w:eastAsia="ru-RU"/>
        </w:rPr>
        <w:t>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24. Негосударственные центры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Для создания негосударственного центра бесплатной юридической помощи необходимы:</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помещение, в котором будет осуществляться прием граждан;</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r:id="rId22" w:history="1">
        <w:r w:rsidRPr="00AA003F">
          <w:rPr>
            <w:rFonts w:ascii="Times New Roman" w:eastAsia="Times New Roman" w:hAnsi="Times New Roman" w:cs="Times New Roman"/>
            <w:sz w:val="24"/>
            <w:szCs w:val="24"/>
            <w:lang w:eastAsia="ru-RU"/>
          </w:rPr>
          <w:t>части 1 статьи 20</w:t>
        </w:r>
      </w:hyperlink>
      <w:r w:rsidRPr="00AA003F">
        <w:rPr>
          <w:rFonts w:ascii="Times New Roman" w:eastAsia="Times New Roman" w:hAnsi="Times New Roman" w:cs="Times New Roman"/>
          <w:sz w:val="24"/>
          <w:szCs w:val="24"/>
          <w:lang w:eastAsia="ru-RU"/>
        </w:rPr>
        <w:t> настоящего Федерального закона.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25. Список негосударственных центров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дата и адрес места нахождения учреждения (создания) этого центра;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полное наименование этого центра;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адрес помещения, в котором будет осуществляться прием граждан;</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6) информация о видах бесплатной юридической помощи и категориях граждан, которые будут иметь право на ее получение;</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7) перечень правовых вопросов, по которым будет оказываться бесплатная юридическая помощь;</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lastRenderedPageBreak/>
        <w:t>8) адрес места нахождения этого центра, адрес электронной почты и номер контактного телефона.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3" w:history="1">
        <w:r w:rsidRPr="00AA003F">
          <w:rPr>
            <w:rFonts w:ascii="Times New Roman" w:eastAsia="Times New Roman" w:hAnsi="Times New Roman" w:cs="Times New Roman"/>
            <w:sz w:val="24"/>
            <w:szCs w:val="24"/>
            <w:lang w:eastAsia="ru-RU"/>
          </w:rPr>
          <w:t>законом</w:t>
        </w:r>
      </w:hyperlink>
      <w:r w:rsidRPr="00AA003F">
        <w:rPr>
          <w:rFonts w:ascii="Times New Roman" w:eastAsia="Times New Roman" w:hAnsi="Times New Roman" w:cs="Times New Roman"/>
          <w:sz w:val="24"/>
          <w:szCs w:val="24"/>
          <w:lang w:eastAsia="ru-RU"/>
        </w:rPr>
        <w:t> от 12 января 1996 года N 7-ФЗ "О некоммерческих организациях" и Федеральным </w:t>
      </w:r>
      <w:hyperlink r:id="rId24" w:history="1">
        <w:r w:rsidRPr="00AA003F">
          <w:rPr>
            <w:rFonts w:ascii="Times New Roman" w:eastAsia="Times New Roman" w:hAnsi="Times New Roman" w:cs="Times New Roman"/>
            <w:sz w:val="24"/>
            <w:szCs w:val="24"/>
            <w:lang w:eastAsia="ru-RU"/>
          </w:rPr>
          <w:t>законом</w:t>
        </w:r>
      </w:hyperlink>
      <w:r w:rsidRPr="00AA003F">
        <w:rPr>
          <w:rFonts w:ascii="Times New Roman" w:eastAsia="Times New Roman" w:hAnsi="Times New Roman" w:cs="Times New Roman"/>
          <w:sz w:val="24"/>
          <w:szCs w:val="24"/>
          <w:lang w:eastAsia="ru-RU"/>
        </w:rPr>
        <w:t>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Организации, указанные в </w:t>
      </w:r>
      <w:hyperlink r:id="rId25" w:history="1">
        <w:r w:rsidRPr="00AA003F">
          <w:rPr>
            <w:rFonts w:ascii="Times New Roman" w:eastAsia="Times New Roman" w:hAnsi="Times New Roman" w:cs="Times New Roman"/>
            <w:sz w:val="24"/>
            <w:szCs w:val="24"/>
            <w:lang w:eastAsia="ru-RU"/>
          </w:rPr>
          <w:t>части 1</w:t>
        </w:r>
      </w:hyperlink>
      <w:r w:rsidRPr="00AA003F">
        <w:rPr>
          <w:rFonts w:ascii="Times New Roman" w:eastAsia="Times New Roman" w:hAnsi="Times New Roman" w:cs="Times New Roman"/>
          <w:sz w:val="24"/>
          <w:szCs w:val="24"/>
          <w:lang w:eastAsia="ru-RU"/>
        </w:rPr>
        <w:t>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осуществление указанными организациями поддержки всех видов бесплатной юридической помощи, предусмотренных </w:t>
      </w:r>
      <w:hyperlink r:id="rId26" w:history="1">
        <w:r w:rsidRPr="00AA003F">
          <w:rPr>
            <w:rFonts w:ascii="Times New Roman" w:eastAsia="Times New Roman" w:hAnsi="Times New Roman" w:cs="Times New Roman"/>
            <w:sz w:val="24"/>
            <w:szCs w:val="24"/>
            <w:lang w:eastAsia="ru-RU"/>
          </w:rPr>
          <w:t>статьей 6</w:t>
        </w:r>
      </w:hyperlink>
      <w:r w:rsidRPr="00AA003F">
        <w:rPr>
          <w:rFonts w:ascii="Times New Roman" w:eastAsia="Times New Roman" w:hAnsi="Times New Roman" w:cs="Times New Roman"/>
          <w:sz w:val="24"/>
          <w:szCs w:val="24"/>
          <w:lang w:eastAsia="ru-RU"/>
        </w:rPr>
        <w:t> настоящего Федерального закона, и (или) определение иных видов оказания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дополнительные требования к указанным организациям;</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меры государственной поддержки указанных организаций.</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7" w:history="1">
        <w:r w:rsidRPr="00AA003F">
          <w:rPr>
            <w:rFonts w:ascii="Times New Roman" w:eastAsia="Times New Roman" w:hAnsi="Times New Roman" w:cs="Times New Roman"/>
            <w:sz w:val="24"/>
            <w:szCs w:val="24"/>
            <w:lang w:eastAsia="ru-RU"/>
          </w:rPr>
          <w:t>законом</w:t>
        </w:r>
      </w:hyperlink>
      <w:r w:rsidRPr="00AA003F">
        <w:rPr>
          <w:rFonts w:ascii="Times New Roman" w:eastAsia="Times New Roman" w:hAnsi="Times New Roman" w:cs="Times New Roman"/>
          <w:sz w:val="24"/>
          <w:szCs w:val="24"/>
          <w:lang w:eastAsia="ru-RU"/>
        </w:rPr>
        <w:t> от 12 января 1996 года N 7-ФЗ "О некоммерческих организациях" и другими федеральными законами.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Глава 5. ИНФОРМАЦИОННОЕ ОБЕСПЕЧЕНИЕ ДЕЯТЕЛЬНОСТИ</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ПО ОКАЗАНИЮ ГРАЖДАНАМ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28. Правовое информирование и правовое просвещение населения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w:t>
      </w:r>
      <w:r w:rsidRPr="00AA003F">
        <w:rPr>
          <w:rFonts w:ascii="Times New Roman" w:eastAsia="Times New Roman" w:hAnsi="Times New Roman" w:cs="Times New Roman"/>
          <w:sz w:val="24"/>
          <w:szCs w:val="24"/>
          <w:lang w:eastAsia="ru-RU"/>
        </w:rPr>
        <w:lastRenderedPageBreak/>
        <w:t>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порядок и случаи оказания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правила оказания государственных и муниципальных услуг;</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6) порядок совершения гражданами юридически значимых действий и типичные юридические ошибки при совершении таких действий.</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Глава 6. ФИНАНСОВОЕ ОБЕСПЕЧЕНИЕ ГОСУДАРСТВЕННЫХ ГАРАНТИЙ</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ПРАВА ГРАЖДАН НА ПОЛУЧЕНИЕ БЕСПЛАТНОЙ ЮРИДИЧЕСКОЙ ПОМОЩИ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29. Финансирование мероприятий, связанных с оказанием бесплатной юридической помощи 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w:t>
      </w:r>
      <w:r w:rsidRPr="00AA003F">
        <w:rPr>
          <w:rFonts w:ascii="Times New Roman" w:eastAsia="Times New Roman" w:hAnsi="Times New Roman" w:cs="Times New Roman"/>
          <w:sz w:val="24"/>
          <w:szCs w:val="24"/>
          <w:lang w:eastAsia="ru-RU"/>
        </w:rPr>
        <w:lastRenderedPageBreak/>
        <w:t>компенсацией их расходов на оказание такой помощи, является расходным обязательством субъектов Российской Федерации.</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r:id="rId28" w:history="1">
        <w:r w:rsidRPr="00AA003F">
          <w:rPr>
            <w:rFonts w:ascii="Times New Roman" w:eastAsia="Times New Roman" w:hAnsi="Times New Roman" w:cs="Times New Roman"/>
            <w:sz w:val="24"/>
            <w:szCs w:val="24"/>
            <w:lang w:eastAsia="ru-RU"/>
          </w:rPr>
          <w:t>статьей 14</w:t>
        </w:r>
      </w:hyperlink>
      <w:r w:rsidRPr="00AA003F">
        <w:rPr>
          <w:rFonts w:ascii="Times New Roman" w:eastAsia="Times New Roman" w:hAnsi="Times New Roman" w:cs="Times New Roman"/>
          <w:sz w:val="24"/>
          <w:szCs w:val="24"/>
          <w:lang w:eastAsia="ru-RU"/>
        </w:rPr>
        <w:t> настоящего Федерального закона, является расходным обязательством местных бюджетов.</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after="45" w:line="240" w:lineRule="auto"/>
        <w:contextualSpacing/>
        <w:jc w:val="center"/>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Глава 7. ЗАКЛЮЧИТЕЛЬНЫЕ ПОЛОЖЕНИЯ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30. Заключительные положения</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 До передачи в ведение субъектов Российской Федерации государственные юридические бюро, указанные в </w:t>
      </w:r>
      <w:hyperlink r:id="rId29" w:history="1">
        <w:r w:rsidRPr="00AA003F">
          <w:rPr>
            <w:rFonts w:ascii="Times New Roman" w:eastAsia="Times New Roman" w:hAnsi="Times New Roman" w:cs="Times New Roman"/>
            <w:sz w:val="24"/>
            <w:szCs w:val="24"/>
            <w:lang w:eastAsia="ru-RU"/>
          </w:rPr>
          <w:t>части 1</w:t>
        </w:r>
      </w:hyperlink>
      <w:r w:rsidRPr="00AA003F">
        <w:rPr>
          <w:rFonts w:ascii="Times New Roman" w:eastAsia="Times New Roman" w:hAnsi="Times New Roman" w:cs="Times New Roman"/>
          <w:sz w:val="24"/>
          <w:szCs w:val="24"/>
          <w:lang w:eastAsia="ru-RU"/>
        </w:rPr>
        <w:t>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Статья 31. Вступление в силу настоящего Федерального закона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Настоящий Федеральный закон вступает в силу с 15 января 2012 года.</w:t>
      </w:r>
    </w:p>
    <w:p w:rsidR="00AA003F" w:rsidRPr="00AA003F" w:rsidRDefault="00AA003F" w:rsidP="00AA003F">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AA003F" w:rsidRPr="00AA003F" w:rsidRDefault="00AA003F" w:rsidP="00AA003F">
      <w:pPr>
        <w:shd w:val="clear" w:color="auto" w:fill="FFFFFF"/>
        <w:spacing w:line="240" w:lineRule="auto"/>
        <w:contextualSpacing/>
        <w:jc w:val="right"/>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Президент</w:t>
      </w:r>
    </w:p>
    <w:p w:rsidR="00AA003F" w:rsidRPr="00AA003F" w:rsidRDefault="00AA003F" w:rsidP="00AA003F">
      <w:pPr>
        <w:shd w:val="clear" w:color="auto" w:fill="FFFFFF"/>
        <w:spacing w:line="240" w:lineRule="auto"/>
        <w:contextualSpacing/>
        <w:jc w:val="right"/>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Российской Федерации</w:t>
      </w:r>
    </w:p>
    <w:p w:rsidR="00AA003F" w:rsidRPr="00AA003F" w:rsidRDefault="00AA003F" w:rsidP="00AA003F">
      <w:pPr>
        <w:shd w:val="clear" w:color="auto" w:fill="FFFFFF"/>
        <w:spacing w:line="240" w:lineRule="auto"/>
        <w:contextualSpacing/>
        <w:jc w:val="right"/>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Д.МЕДВЕДЕВ</w:t>
      </w:r>
    </w:p>
    <w:p w:rsidR="00AA003F" w:rsidRPr="00AA003F" w:rsidRDefault="00AA003F" w:rsidP="00AA003F">
      <w:pPr>
        <w:shd w:val="clear" w:color="auto" w:fill="FFFFFF"/>
        <w:spacing w:line="240" w:lineRule="auto"/>
        <w:contextualSpacing/>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Москва, Кремль</w:t>
      </w:r>
    </w:p>
    <w:p w:rsidR="00AA003F" w:rsidRPr="00AA003F" w:rsidRDefault="00AA003F" w:rsidP="00AA003F">
      <w:pPr>
        <w:shd w:val="clear" w:color="auto" w:fill="FFFFFF"/>
        <w:spacing w:line="240" w:lineRule="auto"/>
        <w:contextualSpacing/>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21 ноября 2011 года</w:t>
      </w:r>
    </w:p>
    <w:p w:rsidR="00AA003F" w:rsidRPr="00AA003F" w:rsidRDefault="0012363A" w:rsidP="00AA003F">
      <w:pPr>
        <w:shd w:val="clear" w:color="auto" w:fill="FFFFFF"/>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A003F" w:rsidRPr="00AA003F">
        <w:rPr>
          <w:rFonts w:ascii="Times New Roman" w:eastAsia="Times New Roman" w:hAnsi="Times New Roman" w:cs="Times New Roman"/>
          <w:sz w:val="24"/>
          <w:szCs w:val="24"/>
          <w:lang w:eastAsia="ru-RU"/>
        </w:rPr>
        <w:t>324-ФЗ</w:t>
      </w:r>
    </w:p>
    <w:p w:rsidR="00AA003F" w:rsidRPr="00AA003F" w:rsidRDefault="00AA003F" w:rsidP="00AA003F">
      <w:pPr>
        <w:shd w:val="clear" w:color="auto" w:fill="FFFFFF"/>
        <w:spacing w:line="240" w:lineRule="auto"/>
        <w:contextualSpacing/>
        <w:rPr>
          <w:rFonts w:ascii="Times New Roman" w:eastAsia="Times New Roman" w:hAnsi="Times New Roman" w:cs="Times New Roman"/>
          <w:sz w:val="24"/>
          <w:szCs w:val="24"/>
          <w:lang w:eastAsia="ru-RU"/>
        </w:rPr>
      </w:pPr>
      <w:r w:rsidRPr="00AA003F">
        <w:rPr>
          <w:rFonts w:ascii="Times New Roman" w:eastAsia="Times New Roman" w:hAnsi="Times New Roman" w:cs="Times New Roman"/>
          <w:sz w:val="24"/>
          <w:szCs w:val="24"/>
          <w:lang w:eastAsia="ru-RU"/>
        </w:rPr>
        <w:t> </w:t>
      </w:r>
    </w:p>
    <w:p w:rsidR="00D66F70" w:rsidRDefault="00D66F70"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Default="00EA59DF" w:rsidP="00AA003F">
      <w:pPr>
        <w:spacing w:line="240" w:lineRule="auto"/>
        <w:contextualSpacing/>
        <w:rPr>
          <w:rFonts w:ascii="Times New Roman" w:hAnsi="Times New Roman" w:cs="Times New Roman"/>
          <w:sz w:val="24"/>
          <w:szCs w:val="24"/>
        </w:rPr>
      </w:pPr>
    </w:p>
    <w:p w:rsidR="00EA59DF" w:rsidRPr="00EA59DF" w:rsidRDefault="00EA59DF" w:rsidP="00EA59DF">
      <w:pPr>
        <w:pStyle w:val="2"/>
        <w:shd w:val="clear" w:color="auto" w:fill="FFFFFF"/>
        <w:spacing w:before="0" w:beforeAutospacing="0" w:after="0" w:afterAutospacing="0"/>
        <w:contextualSpacing/>
        <w:jc w:val="center"/>
        <w:rPr>
          <w:sz w:val="24"/>
          <w:szCs w:val="24"/>
        </w:rPr>
      </w:pPr>
      <w:r w:rsidRPr="00EA59DF">
        <w:rPr>
          <w:sz w:val="24"/>
          <w:szCs w:val="24"/>
        </w:rPr>
        <w:t>Содержание, пределы осуществления, способы реализации и защиты прав, свобод и законных интересов граждан, юридических лиц, содержание обязанностей граждан, юридических лиц и пределы исполнения таких обязанностей</w:t>
      </w:r>
    </w:p>
    <w:p w:rsidR="00EA59DF" w:rsidRPr="00EA59DF" w:rsidRDefault="00EA59DF" w:rsidP="00EA59DF">
      <w:pPr>
        <w:shd w:val="clear" w:color="auto" w:fill="FFFFFF"/>
        <w:spacing w:line="240" w:lineRule="auto"/>
        <w:contextualSpacing/>
        <w:rPr>
          <w:rFonts w:ascii="Times New Roman" w:hAnsi="Times New Roman" w:cs="Times New Roman"/>
          <w:sz w:val="24"/>
          <w:szCs w:val="24"/>
        </w:rPr>
      </w:pPr>
    </w:p>
    <w:p w:rsidR="00EA59DF" w:rsidRPr="00EA59DF" w:rsidRDefault="00EA59DF" w:rsidP="00EA59DF">
      <w:pPr>
        <w:pStyle w:val="a6"/>
        <w:shd w:val="clear" w:color="auto" w:fill="FFFFFF"/>
        <w:spacing w:before="240" w:beforeAutospacing="0" w:after="0" w:afterAutospacing="0"/>
        <w:ind w:firstLine="300"/>
        <w:contextualSpacing/>
        <w:jc w:val="both"/>
      </w:pPr>
      <w:r w:rsidRPr="00EA59DF">
        <w:rPr>
          <w:rStyle w:val="a7"/>
        </w:rPr>
        <w:t>1. Основополагающие права, свободы и обязанности граждан определяются главой 2 Конституции Российской Федерации.</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Согласно части 1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В соответствии с пунктом «б» части 1 статьи 72 Конституции Российской Федерации защита прав и свобод человека и гражданина находится в совместном ведении Российской Федерации и субъектов Российской Федерации.</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Права, свободы и законные интересы граждан и юридических лиц закреплены в различных федеральных законах, общие способы защиты таких прав содержатся в Гражданском кодексе РФ, Гражданском процессуальном кодексе РФ, Арбитражном процессуальном кодексе РФ.</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1. Извлечения из Гражданского кодекса РФ</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9. Осуществление гражданских прав</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1. Граждане и юридические лица по своему усмотрению осуществляют принадлежащие им гражданские права.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10. Пределы осуществления гражданских прав</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Не допускается использование гражданских прав в целях ограничения конкуренции, а также злоупотребление доминирующим положением на рынке.</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4. Если злоупотребление правом повлекло нарушение права другого лица, такое лицо вправе требовать возмещения причиненных этим убытков.</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5. Добросовестность участников гражданских правоотношений и разумность их действий предполагаются.</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11. Судебная защита гражданских прав</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12.</w:t>
      </w:r>
      <w:r w:rsidRPr="00EA59DF">
        <w:rPr>
          <w:rStyle w:val="apple-converted-space"/>
        </w:rPr>
        <w:t> </w:t>
      </w:r>
      <w:r w:rsidRPr="00EA59DF">
        <w:rPr>
          <w:rStyle w:val="a7"/>
        </w:rPr>
        <w:t>Способы защиты гражданских прав</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Защита гражданских прав осуществляется путем: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lastRenderedPageBreak/>
        <w:t>- признания права;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восстановления положения, существовавшего до нарушения права, и пресечения действий, нарушающих право или создающих угрозу его нарушения;</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признания недействительным решения собрания;</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признания недействительным акта государственного органа или органа местного самоуправления;</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самозащиты права;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присуждения к исполнению обязанности в натуре;</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возмещения убытков;</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взыскания неустойки;</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компенсации морального вреда;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прекращения или изменения правоотношения;</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неприменения судом акта государственного органа или органа местного самоуправления, противоречащего закону;</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иными способами, предусмотренными законом.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13.</w:t>
      </w:r>
      <w:r w:rsidRPr="00EA59DF">
        <w:rPr>
          <w:rStyle w:val="apple-converted-space"/>
        </w:rPr>
        <w:t> </w:t>
      </w:r>
      <w:r w:rsidRPr="00EA59DF">
        <w:rPr>
          <w:rStyle w:val="a7"/>
        </w:rPr>
        <w:t>Признание недействительным акта государственного органа или органа местного самоуправления</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16.</w:t>
      </w:r>
      <w:r w:rsidRPr="00EA59DF">
        <w:rPr>
          <w:rStyle w:val="apple-converted-space"/>
          <w:b/>
          <w:bCs/>
        </w:rPr>
        <w:t> </w:t>
      </w:r>
      <w:r w:rsidRPr="00EA59DF">
        <w:rPr>
          <w:rStyle w:val="a7"/>
        </w:rPr>
        <w:t>Возмещение убытков, причиненных государственными органами и органами местного самоуправления</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16.1.</w:t>
      </w:r>
      <w:r w:rsidRPr="00EA59DF">
        <w:rPr>
          <w:rStyle w:val="apple-converted-space"/>
          <w:b/>
          <w:bCs/>
        </w:rPr>
        <w:t> </w:t>
      </w:r>
      <w:r w:rsidRPr="00EA59DF">
        <w:rPr>
          <w:rStyle w:val="a7"/>
        </w:rPr>
        <w:t>Компенсация ущерба, причиненного правомерными действиями государственных органов и органов местного самоуправления</w:t>
      </w:r>
    </w:p>
    <w:p w:rsidR="00EA59DF" w:rsidRDefault="00EA59DF" w:rsidP="00EA59DF">
      <w:pPr>
        <w:pStyle w:val="a6"/>
        <w:shd w:val="clear" w:color="auto" w:fill="FFFFFF"/>
        <w:spacing w:before="240" w:beforeAutospacing="0" w:after="0" w:afterAutospacing="0"/>
        <w:ind w:firstLine="300"/>
        <w:contextualSpacing/>
        <w:jc w:val="both"/>
      </w:pPr>
      <w:r w:rsidRPr="00EA59DF">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A21D11" w:rsidRPr="00EA59DF" w:rsidRDefault="00A21D11" w:rsidP="00EA59DF">
      <w:pPr>
        <w:pStyle w:val="a6"/>
        <w:shd w:val="clear" w:color="auto" w:fill="FFFFFF"/>
        <w:spacing w:before="240" w:beforeAutospacing="0" w:after="0" w:afterAutospacing="0"/>
        <w:ind w:firstLine="300"/>
        <w:contextualSpacing/>
        <w:jc w:val="both"/>
      </w:pPr>
    </w:p>
    <w:p w:rsidR="00EA59DF" w:rsidRPr="00EA59DF" w:rsidRDefault="00EA59DF" w:rsidP="00EA59DF">
      <w:pPr>
        <w:pStyle w:val="a6"/>
        <w:shd w:val="clear" w:color="auto" w:fill="FFFFFF"/>
        <w:spacing w:before="240" w:beforeAutospacing="0" w:after="0" w:afterAutospacing="0"/>
        <w:ind w:firstLine="300"/>
        <w:contextualSpacing/>
        <w:jc w:val="both"/>
      </w:pPr>
      <w:r w:rsidRPr="00EA59DF">
        <w:rPr>
          <w:rStyle w:val="a7"/>
        </w:rPr>
        <w:t>2. Извлечения из Гражданского процессуального кодекса РФ</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3. Право на обращение в суд</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2. Отказ от права на обращение в суд недействителен.</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lastRenderedPageBreak/>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254.</w:t>
      </w:r>
      <w:r w:rsidRPr="00EA59DF">
        <w:rPr>
          <w:rStyle w:val="apple-converted-space"/>
        </w:rPr>
        <w:t> </w:t>
      </w:r>
      <w:r w:rsidRPr="00EA59DF">
        <w:rPr>
          <w:rStyle w:val="a7"/>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4. Суд вправе приостановить действие оспариваемого решения до вступления в законную силу решения суда.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255.</w:t>
      </w:r>
      <w:r w:rsidRPr="00EA59DF">
        <w:rPr>
          <w:rStyle w:val="apple-converted-space"/>
        </w:rPr>
        <w:t> </w:t>
      </w:r>
      <w:r w:rsidRPr="00EA59DF">
        <w:rPr>
          <w:rStyle w:val="a7"/>
        </w:rPr>
        <w:t>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нарушены права и свободы гражданина;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созданы препятствия к осуществлению гражданином его прав и свобод;</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на гражданина незаконно возложена какая-либо обязанность или он незаконно привлечен к ответственности.</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256.</w:t>
      </w:r>
      <w:r w:rsidRPr="00EA59DF">
        <w:rPr>
          <w:rStyle w:val="apple-converted-space"/>
        </w:rPr>
        <w:t> </w:t>
      </w:r>
      <w:r w:rsidRPr="00EA59DF">
        <w:rPr>
          <w:rStyle w:val="a7"/>
        </w:rPr>
        <w:t>Срок обращения с заявлением в суд</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1. Гражданин вправе обратиться в суд с заявлением в течение трех месяцев со дня, когда ему стало известно о нарушении его прав и свобод.</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A21D11" w:rsidRDefault="00A21D11" w:rsidP="00EA59DF">
      <w:pPr>
        <w:pStyle w:val="a6"/>
        <w:shd w:val="clear" w:color="auto" w:fill="FFFFFF"/>
        <w:spacing w:before="240" w:beforeAutospacing="0" w:after="0" w:afterAutospacing="0"/>
        <w:ind w:firstLine="300"/>
        <w:contextualSpacing/>
        <w:jc w:val="both"/>
        <w:rPr>
          <w:rStyle w:val="a7"/>
        </w:rPr>
      </w:pPr>
    </w:p>
    <w:p w:rsidR="00EA59DF" w:rsidRPr="00EA59DF" w:rsidRDefault="00EA59DF" w:rsidP="00EA59DF">
      <w:pPr>
        <w:pStyle w:val="a6"/>
        <w:shd w:val="clear" w:color="auto" w:fill="FFFFFF"/>
        <w:spacing w:before="240" w:beforeAutospacing="0" w:after="0" w:afterAutospacing="0"/>
        <w:ind w:firstLine="300"/>
        <w:contextualSpacing/>
        <w:jc w:val="both"/>
      </w:pPr>
      <w:r w:rsidRPr="00EA59DF">
        <w:rPr>
          <w:rStyle w:val="a7"/>
        </w:rPr>
        <w:t>3. Извлечения из Арбитражного процессуального кодекса РФ</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4.</w:t>
      </w:r>
      <w:r w:rsidRPr="00EA59DF">
        <w:rPr>
          <w:rStyle w:val="apple-converted-space"/>
        </w:rPr>
        <w:t> </w:t>
      </w:r>
      <w:r w:rsidRPr="00EA59DF">
        <w:rPr>
          <w:rStyle w:val="a7"/>
        </w:rPr>
        <w:t>Право на обращение в арбитражный суд</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w:t>
      </w:r>
      <w:r w:rsidRPr="00EA59DF">
        <w:lastRenderedPageBreak/>
        <w:t>или права на исполнение судебного акта в разумный срок, в порядке, установленном настоящим Кодексом.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2. В случаях, предусмотренных настоящим Кодексом, в арбитражный суд вправе обратиться и иные лица.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3. Отказ от права на обращение в суд недействителен.</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4. Обращение в арбитражный суд осуществляется в форме:</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искового заявления - по экономическим спорам и иным делам, возникающим из гражданских правоотношений;</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6. По соглашению сторон подведомственный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установлено федеральным законом.</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Статья 198.</w:t>
      </w:r>
      <w:r w:rsidRPr="00EA59DF">
        <w:rPr>
          <w:rStyle w:val="apple-converted-space"/>
        </w:rPr>
        <w:t> </w:t>
      </w:r>
      <w:r w:rsidRPr="00EA59DF">
        <w:rPr>
          <w:rStyle w:val="a7"/>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A59DF" w:rsidRPr="00EA59DF" w:rsidRDefault="00EA59DF" w:rsidP="00EA59DF">
      <w:pPr>
        <w:pStyle w:val="a6"/>
        <w:shd w:val="clear" w:color="auto" w:fill="FFFFFF"/>
        <w:spacing w:before="240" w:beforeAutospacing="0" w:after="0" w:afterAutospacing="0"/>
        <w:ind w:firstLine="300"/>
        <w:contextualSpacing/>
        <w:jc w:val="both"/>
      </w:pPr>
      <w:r w:rsidRPr="00EA59DF">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EA59DF" w:rsidRDefault="00EA59DF" w:rsidP="00EA59DF">
      <w:pPr>
        <w:pStyle w:val="a6"/>
        <w:shd w:val="clear" w:color="auto" w:fill="FFFFFF"/>
        <w:spacing w:before="240" w:beforeAutospacing="0" w:after="0" w:afterAutospacing="0"/>
        <w:ind w:firstLine="300"/>
        <w:contextualSpacing/>
        <w:jc w:val="both"/>
      </w:pPr>
      <w:r w:rsidRPr="00EA59DF">
        <w:lastRenderedPageBreak/>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EA59DF">
      <w:pPr>
        <w:pStyle w:val="a6"/>
        <w:shd w:val="clear" w:color="auto" w:fill="FFFFFF"/>
        <w:spacing w:before="240" w:beforeAutospacing="0" w:after="0" w:afterAutospacing="0"/>
        <w:ind w:firstLine="300"/>
        <w:contextualSpacing/>
        <w:jc w:val="both"/>
      </w:pPr>
    </w:p>
    <w:p w:rsidR="002144BA" w:rsidRDefault="002144BA" w:rsidP="002144BA">
      <w:pPr>
        <w:pStyle w:val="a6"/>
        <w:shd w:val="clear" w:color="auto" w:fill="FFFFFF"/>
        <w:spacing w:before="240" w:beforeAutospacing="0" w:after="0" w:afterAutospacing="0"/>
        <w:ind w:firstLine="300"/>
        <w:contextualSpacing/>
        <w:jc w:val="center"/>
        <w:rPr>
          <w:b/>
        </w:rPr>
      </w:pPr>
      <w:r>
        <w:rPr>
          <w:b/>
        </w:rPr>
        <w:t>Порядок совершения гражданами юридически значимых действий и типичные юридические ошибки при совершении таких действий</w:t>
      </w:r>
    </w:p>
    <w:p w:rsidR="002144BA" w:rsidRPr="002144BA" w:rsidRDefault="002144BA" w:rsidP="002144BA">
      <w:pPr>
        <w:pStyle w:val="a6"/>
        <w:shd w:val="clear" w:color="auto" w:fill="FFFFFF"/>
        <w:spacing w:before="240" w:beforeAutospacing="0" w:after="0" w:afterAutospacing="0"/>
        <w:ind w:firstLine="300"/>
        <w:contextualSpacing/>
        <w:jc w:val="center"/>
        <w:rPr>
          <w:b/>
        </w:rPr>
      </w:pPr>
    </w:p>
    <w:p w:rsidR="002144BA" w:rsidRPr="002144BA" w:rsidRDefault="00EA59DF" w:rsidP="002144BA">
      <w:pPr>
        <w:pStyle w:val="a6"/>
        <w:spacing w:before="0" w:beforeAutospacing="0" w:after="0" w:afterAutospacing="0"/>
        <w:jc w:val="both"/>
      </w:pPr>
      <w:r w:rsidRPr="002144BA">
        <w:rPr>
          <w:rStyle w:val="articleseparator"/>
          <w:shd w:val="clear" w:color="auto" w:fill="FFFFFF"/>
        </w:rPr>
        <w:t> </w:t>
      </w:r>
      <w:r w:rsidR="002144BA">
        <w:rPr>
          <w:rStyle w:val="articleseparator"/>
          <w:shd w:val="clear" w:color="auto" w:fill="FFFFFF"/>
        </w:rPr>
        <w:tab/>
      </w:r>
      <w:r w:rsidR="002144BA" w:rsidRPr="002144BA">
        <w:t xml:space="preserve">Федеральным </w:t>
      </w:r>
      <w:proofErr w:type="gramStart"/>
      <w:r w:rsidR="002144BA" w:rsidRPr="00212C8D">
        <w:t xml:space="preserve">законом </w:t>
      </w:r>
      <w:r w:rsidR="00212C8D" w:rsidRPr="00212C8D">
        <w:rPr>
          <w:rStyle w:val="apple-converted-space"/>
        </w:rPr>
        <w:t> </w:t>
      </w:r>
      <w:r w:rsidR="00212C8D" w:rsidRPr="00212C8D">
        <w:t>от</w:t>
      </w:r>
      <w:proofErr w:type="gramEnd"/>
      <w:r w:rsidR="00212C8D" w:rsidRPr="00212C8D">
        <w:t xml:space="preserve"> 02.05.2006 № 59-ФЗ «О порядке рассмотрения обращений граждан Российской Федерации»</w:t>
      </w:r>
      <w:r w:rsidR="00212C8D" w:rsidRPr="00212C8D">
        <w:rPr>
          <w:rStyle w:val="apple-converted-space"/>
        </w:rPr>
        <w:t> </w:t>
      </w:r>
      <w:r w:rsidR="002144BA" w:rsidRPr="00212C8D">
        <w:t xml:space="preserve">регулируются правоотношения, связанные с реализацией гражданами Российской Федерации </w:t>
      </w:r>
      <w:r w:rsidR="002144BA" w:rsidRPr="002144BA">
        <w:t>закрепленного за ними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2144BA" w:rsidRPr="002144BA" w:rsidRDefault="002144BA" w:rsidP="00212C8D">
      <w:pPr>
        <w:pStyle w:val="a6"/>
        <w:spacing w:before="0" w:beforeAutospacing="0" w:after="0" w:afterAutospacing="0"/>
        <w:ind w:firstLine="708"/>
        <w:jc w:val="both"/>
      </w:pPr>
      <w:r w:rsidRPr="002144BA">
        <w:t>Установленный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2144BA" w:rsidRPr="002144BA" w:rsidRDefault="002144BA" w:rsidP="00212C8D">
      <w:pPr>
        <w:pStyle w:val="a6"/>
        <w:spacing w:before="0" w:beforeAutospacing="0" w:after="0" w:afterAutospacing="0"/>
        <w:ind w:firstLine="708"/>
        <w:jc w:val="both"/>
      </w:pPr>
      <w:r w:rsidRPr="002144BA">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12C8D" w:rsidRDefault="002144BA" w:rsidP="00212C8D">
      <w:pPr>
        <w:pStyle w:val="a6"/>
        <w:spacing w:before="0" w:beforeAutospacing="0" w:after="0" w:afterAutospacing="0"/>
        <w:jc w:val="both"/>
      </w:pPr>
      <w:r w:rsidRPr="002144BA">
        <w:t>Рассмотрение обращений гр</w:t>
      </w:r>
      <w:r w:rsidR="00212C8D">
        <w:t>аждан осуществляется бесплатно.</w:t>
      </w:r>
    </w:p>
    <w:p w:rsidR="00212C8D" w:rsidRDefault="002144BA" w:rsidP="00212C8D">
      <w:pPr>
        <w:pStyle w:val="a6"/>
        <w:spacing w:before="0" w:beforeAutospacing="0" w:after="0" w:afterAutospacing="0"/>
        <w:ind w:firstLine="708"/>
        <w:jc w:val="both"/>
      </w:pPr>
      <w:r w:rsidRPr="002144BA">
        <w:t>При рассмотрении обращения государственным органом, органом местного самоуправления или должностным лицом гражданин имеет право:</w:t>
      </w:r>
    </w:p>
    <w:p w:rsidR="00212C8D" w:rsidRDefault="002144BA" w:rsidP="00212C8D">
      <w:pPr>
        <w:pStyle w:val="a6"/>
        <w:spacing w:before="0" w:beforeAutospacing="0" w:after="0" w:afterAutospacing="0"/>
        <w:ind w:firstLine="708"/>
        <w:jc w:val="both"/>
      </w:pPr>
      <w:r w:rsidRPr="002144BA">
        <w:t>1) представлять дополнительные документы и материалы либо обращаться с просьбой об их истребовании, в том числе в электронной форме;</w:t>
      </w:r>
    </w:p>
    <w:p w:rsidR="00212C8D" w:rsidRDefault="002144BA" w:rsidP="00212C8D">
      <w:pPr>
        <w:pStyle w:val="a6"/>
        <w:spacing w:before="0" w:beforeAutospacing="0" w:after="0" w:afterAutospacing="0"/>
        <w:ind w:firstLine="708"/>
        <w:jc w:val="both"/>
      </w:pPr>
      <w:r w:rsidRPr="002144BA">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2C8D" w:rsidRDefault="002144BA" w:rsidP="00212C8D">
      <w:pPr>
        <w:pStyle w:val="a6"/>
        <w:spacing w:before="0" w:beforeAutospacing="0" w:after="0" w:afterAutospacing="0"/>
        <w:ind w:firstLine="708"/>
        <w:jc w:val="both"/>
      </w:pPr>
      <w:r w:rsidRPr="002144BA">
        <w:t>3) получать письменный ответ по существу поставленных в обращении вопросов, за исключением случаев, указанных в статье 11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bookmarkStart w:id="0" w:name="_GoBack"/>
      <w:bookmarkEnd w:id="0"/>
      <w:r w:rsidRPr="002144BA">
        <w:t xml:space="preserve"> обращении вопросов;</w:t>
      </w:r>
    </w:p>
    <w:p w:rsidR="00212C8D" w:rsidRDefault="002144BA" w:rsidP="00212C8D">
      <w:pPr>
        <w:pStyle w:val="a6"/>
        <w:spacing w:before="0" w:beforeAutospacing="0" w:after="0" w:afterAutospacing="0"/>
        <w:ind w:firstLine="708"/>
        <w:jc w:val="both"/>
      </w:pPr>
      <w:r w:rsidRPr="002144BA">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144BA" w:rsidRPr="002144BA" w:rsidRDefault="002144BA" w:rsidP="00212C8D">
      <w:pPr>
        <w:pStyle w:val="a6"/>
        <w:spacing w:before="0" w:beforeAutospacing="0" w:after="0" w:afterAutospacing="0"/>
        <w:ind w:firstLine="708"/>
        <w:jc w:val="both"/>
      </w:pPr>
      <w:r w:rsidRPr="002144BA">
        <w:t>5) обращаться с заявлением о прекращении рассмотрения обращения.</w:t>
      </w:r>
    </w:p>
    <w:p w:rsidR="002144BA" w:rsidRPr="002144BA" w:rsidRDefault="002144BA" w:rsidP="002144BA">
      <w:pPr>
        <w:pStyle w:val="a6"/>
        <w:spacing w:before="0" w:beforeAutospacing="0" w:after="0" w:afterAutospacing="0"/>
        <w:jc w:val="both"/>
      </w:pPr>
      <w:r w:rsidRPr="002144BA">
        <w:t xml:space="preserve"> </w:t>
      </w:r>
      <w:r w:rsidRPr="002144BA">
        <w:rPr>
          <w:rStyle w:val="apple-converted-space"/>
        </w:rPr>
        <w:t> </w:t>
      </w:r>
      <w:r w:rsidR="00212C8D">
        <w:rPr>
          <w:rStyle w:val="apple-converted-space"/>
        </w:rPr>
        <w:tab/>
      </w:r>
      <w:r w:rsidRPr="002144BA">
        <w:t>К письменному обращению предъявляются следующие требования -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144BA" w:rsidRPr="002144BA" w:rsidRDefault="002144BA" w:rsidP="00212C8D">
      <w:pPr>
        <w:pStyle w:val="a6"/>
        <w:spacing w:before="0" w:beforeAutospacing="0" w:after="0" w:afterAutospacing="0"/>
        <w:ind w:firstLine="708"/>
        <w:jc w:val="both"/>
      </w:pPr>
      <w:r w:rsidRPr="002144BA">
        <w:t>В случае необходимости в подтверждение своих доводов гражданин прилагает к письменному обращению документы и материалы либо их копии.</w:t>
      </w:r>
    </w:p>
    <w:p w:rsidR="002144BA" w:rsidRPr="002144BA" w:rsidRDefault="002144BA" w:rsidP="002144BA">
      <w:pPr>
        <w:pStyle w:val="a6"/>
        <w:spacing w:before="0" w:beforeAutospacing="0" w:after="0" w:afterAutospacing="0"/>
        <w:jc w:val="both"/>
      </w:pPr>
      <w:r w:rsidRPr="002144BA">
        <w:t xml:space="preserve"> </w:t>
      </w:r>
      <w:r w:rsidRPr="002144BA">
        <w:rPr>
          <w:rStyle w:val="apple-converted-space"/>
        </w:rPr>
        <w:t> </w:t>
      </w:r>
      <w:r w:rsidR="00212C8D">
        <w:rPr>
          <w:rStyle w:val="apple-converted-space"/>
        </w:rPr>
        <w:tab/>
      </w:r>
      <w:r w:rsidRPr="002144BA">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144BA" w:rsidRPr="002144BA" w:rsidRDefault="002144BA" w:rsidP="002144BA">
      <w:pPr>
        <w:pStyle w:val="a6"/>
        <w:spacing w:before="0" w:beforeAutospacing="0" w:after="0" w:afterAutospacing="0"/>
        <w:jc w:val="both"/>
      </w:pPr>
      <w:r w:rsidRPr="002144BA">
        <w:lastRenderedPageBreak/>
        <w:t xml:space="preserve"> </w:t>
      </w:r>
      <w:r w:rsidR="00212C8D">
        <w:tab/>
      </w:r>
      <w:r w:rsidRPr="002144BA">
        <w:t>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sidRPr="002144BA">
        <w:br/>
        <w:t>Федеральным законом предусмотрены сроки рассмотрения письменного обращения.</w:t>
      </w:r>
    </w:p>
    <w:p w:rsidR="002144BA" w:rsidRPr="002144BA" w:rsidRDefault="002144BA" w:rsidP="00212C8D">
      <w:pPr>
        <w:pStyle w:val="a6"/>
        <w:spacing w:before="0" w:beforeAutospacing="0" w:after="0" w:afterAutospacing="0"/>
        <w:ind w:firstLine="708"/>
        <w:jc w:val="both"/>
      </w:pPr>
      <w:r w:rsidRPr="002144BA">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144BA" w:rsidRPr="002144BA" w:rsidRDefault="002144BA" w:rsidP="00212C8D">
      <w:pPr>
        <w:pStyle w:val="a6"/>
        <w:spacing w:before="0" w:beforeAutospacing="0" w:after="0" w:afterAutospacing="0"/>
        <w:ind w:firstLine="708"/>
        <w:jc w:val="both"/>
      </w:pPr>
      <w:r w:rsidRPr="002144BA">
        <w:t>В исключительных случаях, а также в случае направления запроса, предусмотренного частью 2 статьи 10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144BA" w:rsidRPr="002144BA" w:rsidRDefault="002144BA" w:rsidP="00212C8D">
      <w:pPr>
        <w:pStyle w:val="a6"/>
        <w:spacing w:before="0" w:beforeAutospacing="0" w:after="0" w:afterAutospacing="0"/>
        <w:ind w:firstLine="708"/>
        <w:jc w:val="both"/>
      </w:pPr>
      <w:r w:rsidRPr="002144BA">
        <w:t>В соответствии с Федеральным законом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2144BA" w:rsidRPr="002144BA" w:rsidRDefault="002144BA" w:rsidP="00212C8D">
      <w:pPr>
        <w:pStyle w:val="a6"/>
        <w:spacing w:before="0" w:beforeAutospacing="0" w:after="0" w:afterAutospacing="0"/>
        <w:ind w:firstLine="708"/>
        <w:jc w:val="both"/>
      </w:pPr>
      <w:r w:rsidRPr="002144BA">
        <w:t>При личном приеме гражданин предъявляет документ, удостоверяющий его личность.</w:t>
      </w:r>
      <w:r w:rsidRPr="002144BA">
        <w:b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12C8D" w:rsidRDefault="002144BA" w:rsidP="00212C8D">
      <w:pPr>
        <w:pStyle w:val="a6"/>
        <w:spacing w:before="0" w:beforeAutospacing="0" w:after="0" w:afterAutospacing="0"/>
        <w:ind w:firstLine="708"/>
        <w:jc w:val="both"/>
      </w:pPr>
      <w:r w:rsidRPr="002144BA">
        <w:t>Письменное обращение, принятое в ходе личного приема, подлежит регистрации и рассмотрению в порядке, установленном  Федеральным законом.</w:t>
      </w:r>
    </w:p>
    <w:p w:rsidR="00212C8D" w:rsidRDefault="002144BA" w:rsidP="00212C8D">
      <w:pPr>
        <w:pStyle w:val="a6"/>
        <w:spacing w:before="0" w:beforeAutospacing="0" w:after="0" w:afterAutospacing="0"/>
        <w:ind w:firstLine="708"/>
        <w:jc w:val="both"/>
      </w:pPr>
      <w:r w:rsidRPr="002144BA">
        <w:t xml:space="preserve">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w:t>
      </w:r>
      <w:r w:rsidR="00212C8D">
        <w:t>порядке ему следует обратиться.</w:t>
      </w:r>
    </w:p>
    <w:p w:rsidR="00EC502F" w:rsidRDefault="002144BA" w:rsidP="00EC502F">
      <w:pPr>
        <w:pStyle w:val="a6"/>
        <w:spacing w:before="0" w:beforeAutospacing="0" w:after="0" w:afterAutospacing="0"/>
        <w:ind w:firstLine="708"/>
        <w:jc w:val="both"/>
      </w:pPr>
      <w:r w:rsidRPr="002144BA">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C502F" w:rsidRDefault="002144BA" w:rsidP="00EC502F">
      <w:pPr>
        <w:pStyle w:val="a6"/>
        <w:spacing w:before="0" w:beforeAutospacing="0" w:after="0" w:afterAutospacing="0"/>
        <w:ind w:firstLine="708"/>
        <w:jc w:val="both"/>
      </w:pPr>
      <w:r w:rsidRPr="002144BA">
        <w:t>Типичными юридическими ошибками при совершении гражданами юридически значимых действий являются:</w:t>
      </w:r>
    </w:p>
    <w:p w:rsidR="00EC502F" w:rsidRDefault="00EC502F" w:rsidP="00EC502F">
      <w:pPr>
        <w:pStyle w:val="a6"/>
        <w:spacing w:before="0" w:beforeAutospacing="0" w:after="0" w:afterAutospacing="0"/>
        <w:ind w:firstLine="708"/>
        <w:jc w:val="both"/>
      </w:pPr>
      <w:r>
        <w:t> </w:t>
      </w:r>
      <w:r w:rsidR="002144BA" w:rsidRPr="002144BA">
        <w:t>- отсутствие в обращении гражданина фамилии и почтового адреса, по которому должен быть отправлен ответ;</w:t>
      </w:r>
    </w:p>
    <w:p w:rsidR="00EC502F" w:rsidRDefault="00EC502F" w:rsidP="00EC502F">
      <w:pPr>
        <w:pStyle w:val="a6"/>
        <w:spacing w:before="0" w:beforeAutospacing="0" w:after="0" w:afterAutospacing="0"/>
        <w:ind w:firstLine="708"/>
        <w:jc w:val="both"/>
      </w:pPr>
      <w:r>
        <w:t> </w:t>
      </w:r>
      <w:r w:rsidR="002144BA" w:rsidRPr="002144BA">
        <w:t>- повторное письменное обращение гражданина по вопросу,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EC502F" w:rsidRDefault="002144BA" w:rsidP="00EC502F">
      <w:pPr>
        <w:pStyle w:val="a6"/>
        <w:spacing w:before="0" w:beforeAutospacing="0" w:after="0" w:afterAutospacing="0"/>
        <w:ind w:firstLine="708"/>
        <w:jc w:val="both"/>
      </w:pPr>
      <w:r w:rsidRPr="002144BA">
        <w:t>- вопросы, изложенные в обращении, не входят в компетенцию  </w:t>
      </w:r>
      <w:r w:rsidR="00EC502F">
        <w:t>органов местного самоуправления;</w:t>
      </w:r>
    </w:p>
    <w:p w:rsidR="002144BA" w:rsidRPr="002144BA" w:rsidRDefault="002144BA" w:rsidP="00EC502F">
      <w:pPr>
        <w:pStyle w:val="a6"/>
        <w:spacing w:before="0" w:beforeAutospacing="0" w:after="0" w:afterAutospacing="0"/>
        <w:ind w:firstLine="708"/>
        <w:jc w:val="both"/>
      </w:pPr>
      <w:r w:rsidRPr="002144BA">
        <w:t>- в коллективных обращениях не указан адрес контактного лица, для направления ответа на обращение.</w:t>
      </w: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r>
        <w:rPr>
          <w:rStyle w:val="articleseparator"/>
          <w:rFonts w:ascii="Helvetica" w:hAnsi="Helvetica"/>
          <w:color w:val="333333"/>
          <w:sz w:val="18"/>
          <w:szCs w:val="18"/>
          <w:shd w:val="clear" w:color="auto" w:fill="F2F2F2"/>
        </w:rPr>
        <w:lastRenderedPageBreak/>
        <w:t> </w:t>
      </w: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p w:rsidR="002144BA" w:rsidRDefault="002144BA" w:rsidP="002144BA">
      <w:pPr>
        <w:pStyle w:val="1"/>
        <w:spacing w:before="0" w:line="495" w:lineRule="atLeast"/>
        <w:rPr>
          <w:rStyle w:val="articleseparator"/>
          <w:rFonts w:ascii="Times New Roman" w:hAnsi="Times New Roman" w:cs="Times New Roman"/>
          <w:sz w:val="24"/>
          <w:szCs w:val="24"/>
          <w:shd w:val="clear" w:color="auto" w:fill="FFFFFF"/>
        </w:rPr>
      </w:pPr>
    </w:p>
    <w:sectPr w:rsidR="002144BA" w:rsidSect="00AA00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3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4272B"/>
    <w:multiLevelType w:val="multilevel"/>
    <w:tmpl w:val="B86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3F"/>
    <w:rsid w:val="00004BD6"/>
    <w:rsid w:val="000058B1"/>
    <w:rsid w:val="00007008"/>
    <w:rsid w:val="000102E6"/>
    <w:rsid w:val="00010535"/>
    <w:rsid w:val="00013AED"/>
    <w:rsid w:val="00017F46"/>
    <w:rsid w:val="00024AC8"/>
    <w:rsid w:val="0002671F"/>
    <w:rsid w:val="00030F2C"/>
    <w:rsid w:val="00031E31"/>
    <w:rsid w:val="000341D7"/>
    <w:rsid w:val="00044EAC"/>
    <w:rsid w:val="00050372"/>
    <w:rsid w:val="0005298E"/>
    <w:rsid w:val="000530B6"/>
    <w:rsid w:val="00063B42"/>
    <w:rsid w:val="00063F47"/>
    <w:rsid w:val="0006791D"/>
    <w:rsid w:val="0007028E"/>
    <w:rsid w:val="00070380"/>
    <w:rsid w:val="000703A6"/>
    <w:rsid w:val="000731ED"/>
    <w:rsid w:val="000760E0"/>
    <w:rsid w:val="00077EF6"/>
    <w:rsid w:val="000816FB"/>
    <w:rsid w:val="000843A3"/>
    <w:rsid w:val="00084931"/>
    <w:rsid w:val="00086686"/>
    <w:rsid w:val="00095CE4"/>
    <w:rsid w:val="00096558"/>
    <w:rsid w:val="000967CE"/>
    <w:rsid w:val="00096CAC"/>
    <w:rsid w:val="000A327A"/>
    <w:rsid w:val="000A4368"/>
    <w:rsid w:val="000A4419"/>
    <w:rsid w:val="000A673E"/>
    <w:rsid w:val="000B38C5"/>
    <w:rsid w:val="000C1AB9"/>
    <w:rsid w:val="000C5454"/>
    <w:rsid w:val="000C588A"/>
    <w:rsid w:val="000C75AC"/>
    <w:rsid w:val="000D0000"/>
    <w:rsid w:val="000D24EC"/>
    <w:rsid w:val="000D406E"/>
    <w:rsid w:val="000D48E8"/>
    <w:rsid w:val="000E1C17"/>
    <w:rsid w:val="000E2D37"/>
    <w:rsid w:val="000E7C16"/>
    <w:rsid w:val="000F051E"/>
    <w:rsid w:val="000F44CE"/>
    <w:rsid w:val="000F5540"/>
    <w:rsid w:val="000F5B7D"/>
    <w:rsid w:val="000F78F2"/>
    <w:rsid w:val="001015B9"/>
    <w:rsid w:val="00103B8D"/>
    <w:rsid w:val="0010493A"/>
    <w:rsid w:val="00104A39"/>
    <w:rsid w:val="00105D22"/>
    <w:rsid w:val="00105D29"/>
    <w:rsid w:val="00106832"/>
    <w:rsid w:val="001102D5"/>
    <w:rsid w:val="001112EE"/>
    <w:rsid w:val="0011176A"/>
    <w:rsid w:val="001121BE"/>
    <w:rsid w:val="001141B1"/>
    <w:rsid w:val="00114854"/>
    <w:rsid w:val="0012363A"/>
    <w:rsid w:val="00133C73"/>
    <w:rsid w:val="00134981"/>
    <w:rsid w:val="001416AF"/>
    <w:rsid w:val="00142F94"/>
    <w:rsid w:val="001446FC"/>
    <w:rsid w:val="00144D1A"/>
    <w:rsid w:val="0014557B"/>
    <w:rsid w:val="001461A8"/>
    <w:rsid w:val="0014737C"/>
    <w:rsid w:val="00152BF6"/>
    <w:rsid w:val="00155CD1"/>
    <w:rsid w:val="00156297"/>
    <w:rsid w:val="0016080B"/>
    <w:rsid w:val="00163102"/>
    <w:rsid w:val="00164DA7"/>
    <w:rsid w:val="001679FE"/>
    <w:rsid w:val="00167FA1"/>
    <w:rsid w:val="00176E9B"/>
    <w:rsid w:val="0018342F"/>
    <w:rsid w:val="00184EF0"/>
    <w:rsid w:val="00185B4D"/>
    <w:rsid w:val="00187721"/>
    <w:rsid w:val="00191776"/>
    <w:rsid w:val="00192245"/>
    <w:rsid w:val="0019731F"/>
    <w:rsid w:val="001A1B66"/>
    <w:rsid w:val="001A3A34"/>
    <w:rsid w:val="001A67A5"/>
    <w:rsid w:val="001A7AEA"/>
    <w:rsid w:val="001B2484"/>
    <w:rsid w:val="001C139B"/>
    <w:rsid w:val="001C1FFC"/>
    <w:rsid w:val="001C6B81"/>
    <w:rsid w:val="001D1C09"/>
    <w:rsid w:val="001D34F8"/>
    <w:rsid w:val="001D3F78"/>
    <w:rsid w:val="001F0FF1"/>
    <w:rsid w:val="00201706"/>
    <w:rsid w:val="0020185C"/>
    <w:rsid w:val="002020AB"/>
    <w:rsid w:val="00203C91"/>
    <w:rsid w:val="0020762B"/>
    <w:rsid w:val="0021014D"/>
    <w:rsid w:val="00212C8D"/>
    <w:rsid w:val="002144BA"/>
    <w:rsid w:val="00217847"/>
    <w:rsid w:val="0022429A"/>
    <w:rsid w:val="0022632B"/>
    <w:rsid w:val="00226C9A"/>
    <w:rsid w:val="002306C0"/>
    <w:rsid w:val="0023472E"/>
    <w:rsid w:val="00234E52"/>
    <w:rsid w:val="0023596C"/>
    <w:rsid w:val="002445CA"/>
    <w:rsid w:val="002457A4"/>
    <w:rsid w:val="00245C3D"/>
    <w:rsid w:val="002474F3"/>
    <w:rsid w:val="00250240"/>
    <w:rsid w:val="0025177A"/>
    <w:rsid w:val="00251855"/>
    <w:rsid w:val="00255354"/>
    <w:rsid w:val="00265063"/>
    <w:rsid w:val="002658C4"/>
    <w:rsid w:val="00267537"/>
    <w:rsid w:val="00270FE5"/>
    <w:rsid w:val="00272B52"/>
    <w:rsid w:val="0027569A"/>
    <w:rsid w:val="00280978"/>
    <w:rsid w:val="00283CAD"/>
    <w:rsid w:val="002851B7"/>
    <w:rsid w:val="0028659B"/>
    <w:rsid w:val="00286BA8"/>
    <w:rsid w:val="00292B65"/>
    <w:rsid w:val="00294CEE"/>
    <w:rsid w:val="002965A3"/>
    <w:rsid w:val="0029791C"/>
    <w:rsid w:val="002A198D"/>
    <w:rsid w:val="002A1E2C"/>
    <w:rsid w:val="002A4CF6"/>
    <w:rsid w:val="002A52DD"/>
    <w:rsid w:val="002A777D"/>
    <w:rsid w:val="002B3942"/>
    <w:rsid w:val="002B3F20"/>
    <w:rsid w:val="002B7BFF"/>
    <w:rsid w:val="002C449C"/>
    <w:rsid w:val="002C46A2"/>
    <w:rsid w:val="002C4CAE"/>
    <w:rsid w:val="002C72D1"/>
    <w:rsid w:val="002C7C7C"/>
    <w:rsid w:val="002D6C9A"/>
    <w:rsid w:val="002D7BED"/>
    <w:rsid w:val="002E0386"/>
    <w:rsid w:val="002E4FF5"/>
    <w:rsid w:val="002F47E0"/>
    <w:rsid w:val="002F49E2"/>
    <w:rsid w:val="002F62C9"/>
    <w:rsid w:val="002F64ED"/>
    <w:rsid w:val="0030257E"/>
    <w:rsid w:val="00302650"/>
    <w:rsid w:val="00304673"/>
    <w:rsid w:val="003134CB"/>
    <w:rsid w:val="00324DB3"/>
    <w:rsid w:val="00325CB6"/>
    <w:rsid w:val="00327585"/>
    <w:rsid w:val="00331433"/>
    <w:rsid w:val="0033361E"/>
    <w:rsid w:val="003343F0"/>
    <w:rsid w:val="00335DDA"/>
    <w:rsid w:val="0033650C"/>
    <w:rsid w:val="003433B1"/>
    <w:rsid w:val="00345346"/>
    <w:rsid w:val="0035305F"/>
    <w:rsid w:val="0036184C"/>
    <w:rsid w:val="0036394D"/>
    <w:rsid w:val="00364322"/>
    <w:rsid w:val="003649BD"/>
    <w:rsid w:val="003656FE"/>
    <w:rsid w:val="003658D2"/>
    <w:rsid w:val="003662B2"/>
    <w:rsid w:val="003719D7"/>
    <w:rsid w:val="0037379F"/>
    <w:rsid w:val="00373B6C"/>
    <w:rsid w:val="00375DE4"/>
    <w:rsid w:val="00384E79"/>
    <w:rsid w:val="00392705"/>
    <w:rsid w:val="003932BE"/>
    <w:rsid w:val="003957DB"/>
    <w:rsid w:val="003A1583"/>
    <w:rsid w:val="003A2A8C"/>
    <w:rsid w:val="003A30DC"/>
    <w:rsid w:val="003A35C2"/>
    <w:rsid w:val="003A5F5B"/>
    <w:rsid w:val="003A6ED2"/>
    <w:rsid w:val="003A73DD"/>
    <w:rsid w:val="003B213D"/>
    <w:rsid w:val="003B31CA"/>
    <w:rsid w:val="003B61BE"/>
    <w:rsid w:val="003B6977"/>
    <w:rsid w:val="003B7ECD"/>
    <w:rsid w:val="003C12C7"/>
    <w:rsid w:val="003C3652"/>
    <w:rsid w:val="003C6967"/>
    <w:rsid w:val="003D497A"/>
    <w:rsid w:val="003D5F17"/>
    <w:rsid w:val="003D72CA"/>
    <w:rsid w:val="003E467D"/>
    <w:rsid w:val="003E47D1"/>
    <w:rsid w:val="003E6B03"/>
    <w:rsid w:val="003E7088"/>
    <w:rsid w:val="003F367C"/>
    <w:rsid w:val="003F76D4"/>
    <w:rsid w:val="0040177A"/>
    <w:rsid w:val="0040285C"/>
    <w:rsid w:val="00410710"/>
    <w:rsid w:val="00410C53"/>
    <w:rsid w:val="00411A0C"/>
    <w:rsid w:val="00415329"/>
    <w:rsid w:val="00417E89"/>
    <w:rsid w:val="0042368F"/>
    <w:rsid w:val="0042437A"/>
    <w:rsid w:val="00425015"/>
    <w:rsid w:val="004270E7"/>
    <w:rsid w:val="00436BBD"/>
    <w:rsid w:val="0044010F"/>
    <w:rsid w:val="00440340"/>
    <w:rsid w:val="00443906"/>
    <w:rsid w:val="004447E5"/>
    <w:rsid w:val="00447E86"/>
    <w:rsid w:val="00457C4E"/>
    <w:rsid w:val="0046472A"/>
    <w:rsid w:val="004707E2"/>
    <w:rsid w:val="00470AF8"/>
    <w:rsid w:val="004724BF"/>
    <w:rsid w:val="004742F0"/>
    <w:rsid w:val="00474F7F"/>
    <w:rsid w:val="0047674E"/>
    <w:rsid w:val="00477422"/>
    <w:rsid w:val="00484410"/>
    <w:rsid w:val="00485BDF"/>
    <w:rsid w:val="00494DD2"/>
    <w:rsid w:val="0049681C"/>
    <w:rsid w:val="004A6769"/>
    <w:rsid w:val="004A6809"/>
    <w:rsid w:val="004B02B8"/>
    <w:rsid w:val="004B46D8"/>
    <w:rsid w:val="004B73D2"/>
    <w:rsid w:val="004B741E"/>
    <w:rsid w:val="004B7A6D"/>
    <w:rsid w:val="004C0B05"/>
    <w:rsid w:val="004C42F5"/>
    <w:rsid w:val="004C4B53"/>
    <w:rsid w:val="004C6D56"/>
    <w:rsid w:val="004C6EB0"/>
    <w:rsid w:val="004C7FEB"/>
    <w:rsid w:val="004D414C"/>
    <w:rsid w:val="004D48B7"/>
    <w:rsid w:val="004D7627"/>
    <w:rsid w:val="004E3E51"/>
    <w:rsid w:val="004E697C"/>
    <w:rsid w:val="004F4877"/>
    <w:rsid w:val="004F6B8A"/>
    <w:rsid w:val="00502AD9"/>
    <w:rsid w:val="005034CB"/>
    <w:rsid w:val="005041C6"/>
    <w:rsid w:val="00504702"/>
    <w:rsid w:val="00507113"/>
    <w:rsid w:val="00511DD9"/>
    <w:rsid w:val="00512715"/>
    <w:rsid w:val="005203EB"/>
    <w:rsid w:val="00531A42"/>
    <w:rsid w:val="00534A9F"/>
    <w:rsid w:val="00536DC4"/>
    <w:rsid w:val="005377A6"/>
    <w:rsid w:val="0054077C"/>
    <w:rsid w:val="00541147"/>
    <w:rsid w:val="00550C62"/>
    <w:rsid w:val="0055197F"/>
    <w:rsid w:val="005602D8"/>
    <w:rsid w:val="00565050"/>
    <w:rsid w:val="005706F4"/>
    <w:rsid w:val="00571B3A"/>
    <w:rsid w:val="00573168"/>
    <w:rsid w:val="00574B66"/>
    <w:rsid w:val="005762AD"/>
    <w:rsid w:val="00583067"/>
    <w:rsid w:val="00583928"/>
    <w:rsid w:val="005842A2"/>
    <w:rsid w:val="00590C40"/>
    <w:rsid w:val="005924CB"/>
    <w:rsid w:val="00595F16"/>
    <w:rsid w:val="005A4122"/>
    <w:rsid w:val="005A5FFB"/>
    <w:rsid w:val="005A6D83"/>
    <w:rsid w:val="005B7E8C"/>
    <w:rsid w:val="005C5474"/>
    <w:rsid w:val="005C5855"/>
    <w:rsid w:val="005C5C2B"/>
    <w:rsid w:val="005C7522"/>
    <w:rsid w:val="005C786D"/>
    <w:rsid w:val="005D03B5"/>
    <w:rsid w:val="005D26B6"/>
    <w:rsid w:val="005D41B0"/>
    <w:rsid w:val="005D4FE6"/>
    <w:rsid w:val="005E2F51"/>
    <w:rsid w:val="005F022F"/>
    <w:rsid w:val="005F0E14"/>
    <w:rsid w:val="00600955"/>
    <w:rsid w:val="0060245A"/>
    <w:rsid w:val="00605E45"/>
    <w:rsid w:val="00607312"/>
    <w:rsid w:val="006078B6"/>
    <w:rsid w:val="00610EA0"/>
    <w:rsid w:val="00613C7C"/>
    <w:rsid w:val="00615B2E"/>
    <w:rsid w:val="00617736"/>
    <w:rsid w:val="00621A4C"/>
    <w:rsid w:val="00621C3C"/>
    <w:rsid w:val="00623E36"/>
    <w:rsid w:val="0062782A"/>
    <w:rsid w:val="00630600"/>
    <w:rsid w:val="00633520"/>
    <w:rsid w:val="006366E4"/>
    <w:rsid w:val="006405D0"/>
    <w:rsid w:val="0064280F"/>
    <w:rsid w:val="00645535"/>
    <w:rsid w:val="0064568E"/>
    <w:rsid w:val="00646BED"/>
    <w:rsid w:val="00650E19"/>
    <w:rsid w:val="00651416"/>
    <w:rsid w:val="006523E2"/>
    <w:rsid w:val="00652442"/>
    <w:rsid w:val="00653A06"/>
    <w:rsid w:val="00657D53"/>
    <w:rsid w:val="00660613"/>
    <w:rsid w:val="006620C7"/>
    <w:rsid w:val="00664376"/>
    <w:rsid w:val="00664E11"/>
    <w:rsid w:val="00665930"/>
    <w:rsid w:val="00667AD8"/>
    <w:rsid w:val="00673DDB"/>
    <w:rsid w:val="006744DF"/>
    <w:rsid w:val="00681F75"/>
    <w:rsid w:val="006834E8"/>
    <w:rsid w:val="00683A9F"/>
    <w:rsid w:val="00684462"/>
    <w:rsid w:val="00685432"/>
    <w:rsid w:val="0069237D"/>
    <w:rsid w:val="00692D39"/>
    <w:rsid w:val="006931B4"/>
    <w:rsid w:val="006A0F1A"/>
    <w:rsid w:val="006A12EE"/>
    <w:rsid w:val="006A20B2"/>
    <w:rsid w:val="006A2A1F"/>
    <w:rsid w:val="006A53D2"/>
    <w:rsid w:val="006A5559"/>
    <w:rsid w:val="006A574E"/>
    <w:rsid w:val="006A7F1F"/>
    <w:rsid w:val="006B2149"/>
    <w:rsid w:val="006B5D35"/>
    <w:rsid w:val="006C0ECD"/>
    <w:rsid w:val="006C2C05"/>
    <w:rsid w:val="006C651B"/>
    <w:rsid w:val="006D2F24"/>
    <w:rsid w:val="006D48AC"/>
    <w:rsid w:val="006D6087"/>
    <w:rsid w:val="006E15D0"/>
    <w:rsid w:val="006E2180"/>
    <w:rsid w:val="006E278B"/>
    <w:rsid w:val="006E4BEF"/>
    <w:rsid w:val="006E547E"/>
    <w:rsid w:val="006E5A5C"/>
    <w:rsid w:val="006F0162"/>
    <w:rsid w:val="006F4E7E"/>
    <w:rsid w:val="006F58EB"/>
    <w:rsid w:val="00701656"/>
    <w:rsid w:val="0070313C"/>
    <w:rsid w:val="00706220"/>
    <w:rsid w:val="00707278"/>
    <w:rsid w:val="007072E7"/>
    <w:rsid w:val="0070780B"/>
    <w:rsid w:val="00722ACD"/>
    <w:rsid w:val="00724D3B"/>
    <w:rsid w:val="00727E77"/>
    <w:rsid w:val="00730763"/>
    <w:rsid w:val="0073134A"/>
    <w:rsid w:val="0073366B"/>
    <w:rsid w:val="007371F8"/>
    <w:rsid w:val="00742E5C"/>
    <w:rsid w:val="00744B1D"/>
    <w:rsid w:val="007455A7"/>
    <w:rsid w:val="0075071D"/>
    <w:rsid w:val="00753386"/>
    <w:rsid w:val="00753B59"/>
    <w:rsid w:val="007550B0"/>
    <w:rsid w:val="0075713A"/>
    <w:rsid w:val="00757E97"/>
    <w:rsid w:val="00760C03"/>
    <w:rsid w:val="00763364"/>
    <w:rsid w:val="007633F0"/>
    <w:rsid w:val="00765FD9"/>
    <w:rsid w:val="0076711B"/>
    <w:rsid w:val="00767EEE"/>
    <w:rsid w:val="00770C03"/>
    <w:rsid w:val="0077107F"/>
    <w:rsid w:val="0079154F"/>
    <w:rsid w:val="00792A10"/>
    <w:rsid w:val="00796A47"/>
    <w:rsid w:val="00797DFC"/>
    <w:rsid w:val="007A1301"/>
    <w:rsid w:val="007A1EF8"/>
    <w:rsid w:val="007A34E1"/>
    <w:rsid w:val="007A416C"/>
    <w:rsid w:val="007A41FD"/>
    <w:rsid w:val="007A7A0D"/>
    <w:rsid w:val="007A7ABE"/>
    <w:rsid w:val="007B054F"/>
    <w:rsid w:val="007B32F5"/>
    <w:rsid w:val="007C19EE"/>
    <w:rsid w:val="007D1F96"/>
    <w:rsid w:val="007E6714"/>
    <w:rsid w:val="007E7334"/>
    <w:rsid w:val="007E7FC7"/>
    <w:rsid w:val="007F001B"/>
    <w:rsid w:val="007F09A3"/>
    <w:rsid w:val="007F1F21"/>
    <w:rsid w:val="007F1F23"/>
    <w:rsid w:val="007F4A3B"/>
    <w:rsid w:val="007F4DE0"/>
    <w:rsid w:val="007F5473"/>
    <w:rsid w:val="007F633A"/>
    <w:rsid w:val="00800F92"/>
    <w:rsid w:val="0080680F"/>
    <w:rsid w:val="00810793"/>
    <w:rsid w:val="00817684"/>
    <w:rsid w:val="00823F80"/>
    <w:rsid w:val="00826286"/>
    <w:rsid w:val="008337AA"/>
    <w:rsid w:val="00833F0F"/>
    <w:rsid w:val="00835877"/>
    <w:rsid w:val="00835C3B"/>
    <w:rsid w:val="0083650C"/>
    <w:rsid w:val="00846EC9"/>
    <w:rsid w:val="00857BEE"/>
    <w:rsid w:val="0086157C"/>
    <w:rsid w:val="00863A8F"/>
    <w:rsid w:val="008642C5"/>
    <w:rsid w:val="00874C57"/>
    <w:rsid w:val="00874FDB"/>
    <w:rsid w:val="00880C9B"/>
    <w:rsid w:val="00882806"/>
    <w:rsid w:val="008829B9"/>
    <w:rsid w:val="00890460"/>
    <w:rsid w:val="00890ABF"/>
    <w:rsid w:val="0089300F"/>
    <w:rsid w:val="00893FF0"/>
    <w:rsid w:val="0089600D"/>
    <w:rsid w:val="008A0BFE"/>
    <w:rsid w:val="008A39A2"/>
    <w:rsid w:val="008A47DF"/>
    <w:rsid w:val="008A6101"/>
    <w:rsid w:val="008A6D0B"/>
    <w:rsid w:val="008B06F2"/>
    <w:rsid w:val="008B24C4"/>
    <w:rsid w:val="008B269A"/>
    <w:rsid w:val="008B7829"/>
    <w:rsid w:val="008C0D2B"/>
    <w:rsid w:val="008C3BF0"/>
    <w:rsid w:val="008C53E4"/>
    <w:rsid w:val="008C7D4E"/>
    <w:rsid w:val="008D2C1F"/>
    <w:rsid w:val="008D4C42"/>
    <w:rsid w:val="008E22FC"/>
    <w:rsid w:val="008E2C15"/>
    <w:rsid w:val="008E51D3"/>
    <w:rsid w:val="008E7463"/>
    <w:rsid w:val="008F3A02"/>
    <w:rsid w:val="008F5715"/>
    <w:rsid w:val="008F5DFD"/>
    <w:rsid w:val="008F6A85"/>
    <w:rsid w:val="00902669"/>
    <w:rsid w:val="00903670"/>
    <w:rsid w:val="00904CB2"/>
    <w:rsid w:val="009059F7"/>
    <w:rsid w:val="00914B90"/>
    <w:rsid w:val="0091635F"/>
    <w:rsid w:val="00916D0A"/>
    <w:rsid w:val="00917312"/>
    <w:rsid w:val="009206D5"/>
    <w:rsid w:val="00933C2C"/>
    <w:rsid w:val="009358F0"/>
    <w:rsid w:val="00935E14"/>
    <w:rsid w:val="009362A3"/>
    <w:rsid w:val="009402EA"/>
    <w:rsid w:val="00940E66"/>
    <w:rsid w:val="00942321"/>
    <w:rsid w:val="009432B0"/>
    <w:rsid w:val="00945222"/>
    <w:rsid w:val="009469B8"/>
    <w:rsid w:val="009474A9"/>
    <w:rsid w:val="00950B6C"/>
    <w:rsid w:val="009546C2"/>
    <w:rsid w:val="00954CCA"/>
    <w:rsid w:val="00954E23"/>
    <w:rsid w:val="00961579"/>
    <w:rsid w:val="0096385B"/>
    <w:rsid w:val="00967028"/>
    <w:rsid w:val="00970060"/>
    <w:rsid w:val="00971392"/>
    <w:rsid w:val="009714AB"/>
    <w:rsid w:val="00972325"/>
    <w:rsid w:val="009748D7"/>
    <w:rsid w:val="00980ABF"/>
    <w:rsid w:val="00980B4F"/>
    <w:rsid w:val="00980FCB"/>
    <w:rsid w:val="00981DE3"/>
    <w:rsid w:val="00982DBD"/>
    <w:rsid w:val="00990617"/>
    <w:rsid w:val="009959B4"/>
    <w:rsid w:val="00997881"/>
    <w:rsid w:val="00997E84"/>
    <w:rsid w:val="009A46C6"/>
    <w:rsid w:val="009A4F7D"/>
    <w:rsid w:val="009A6ECC"/>
    <w:rsid w:val="009B1EA2"/>
    <w:rsid w:val="009B29BE"/>
    <w:rsid w:val="009B33F6"/>
    <w:rsid w:val="009B3B60"/>
    <w:rsid w:val="009B55AB"/>
    <w:rsid w:val="009B6C50"/>
    <w:rsid w:val="009B7556"/>
    <w:rsid w:val="009C2CE8"/>
    <w:rsid w:val="009C485E"/>
    <w:rsid w:val="009C4D4A"/>
    <w:rsid w:val="009D10FE"/>
    <w:rsid w:val="009D1DD0"/>
    <w:rsid w:val="009D460E"/>
    <w:rsid w:val="009D6193"/>
    <w:rsid w:val="009E018F"/>
    <w:rsid w:val="009E6562"/>
    <w:rsid w:val="009F315F"/>
    <w:rsid w:val="009F7E05"/>
    <w:rsid w:val="00A00A95"/>
    <w:rsid w:val="00A0161A"/>
    <w:rsid w:val="00A0295B"/>
    <w:rsid w:val="00A0714A"/>
    <w:rsid w:val="00A13AF0"/>
    <w:rsid w:val="00A1460E"/>
    <w:rsid w:val="00A215E6"/>
    <w:rsid w:val="00A21D11"/>
    <w:rsid w:val="00A21D13"/>
    <w:rsid w:val="00A22559"/>
    <w:rsid w:val="00A25827"/>
    <w:rsid w:val="00A2757D"/>
    <w:rsid w:val="00A30A84"/>
    <w:rsid w:val="00A32D5D"/>
    <w:rsid w:val="00A34F95"/>
    <w:rsid w:val="00A354B5"/>
    <w:rsid w:val="00A42344"/>
    <w:rsid w:val="00A54320"/>
    <w:rsid w:val="00A545EC"/>
    <w:rsid w:val="00A54A0D"/>
    <w:rsid w:val="00A5784C"/>
    <w:rsid w:val="00A7103E"/>
    <w:rsid w:val="00A71238"/>
    <w:rsid w:val="00A76701"/>
    <w:rsid w:val="00A843C2"/>
    <w:rsid w:val="00A8607B"/>
    <w:rsid w:val="00A86E1A"/>
    <w:rsid w:val="00A904A2"/>
    <w:rsid w:val="00A90695"/>
    <w:rsid w:val="00A93CC8"/>
    <w:rsid w:val="00A95522"/>
    <w:rsid w:val="00AA003F"/>
    <w:rsid w:val="00AA2226"/>
    <w:rsid w:val="00AA4CE1"/>
    <w:rsid w:val="00AA72F9"/>
    <w:rsid w:val="00AB06E0"/>
    <w:rsid w:val="00AB2359"/>
    <w:rsid w:val="00AB2669"/>
    <w:rsid w:val="00AB47D3"/>
    <w:rsid w:val="00AB4E2A"/>
    <w:rsid w:val="00AC2EC6"/>
    <w:rsid w:val="00AC307B"/>
    <w:rsid w:val="00AD4229"/>
    <w:rsid w:val="00AD7670"/>
    <w:rsid w:val="00AE06EE"/>
    <w:rsid w:val="00AF53CC"/>
    <w:rsid w:val="00AF7DFD"/>
    <w:rsid w:val="00B02806"/>
    <w:rsid w:val="00B02CBB"/>
    <w:rsid w:val="00B14B10"/>
    <w:rsid w:val="00B1680B"/>
    <w:rsid w:val="00B21495"/>
    <w:rsid w:val="00B22369"/>
    <w:rsid w:val="00B247FF"/>
    <w:rsid w:val="00B274F6"/>
    <w:rsid w:val="00B3299E"/>
    <w:rsid w:val="00B3414E"/>
    <w:rsid w:val="00B357CE"/>
    <w:rsid w:val="00B35C96"/>
    <w:rsid w:val="00B404B9"/>
    <w:rsid w:val="00B42E00"/>
    <w:rsid w:val="00B4356E"/>
    <w:rsid w:val="00B445F7"/>
    <w:rsid w:val="00B45BB9"/>
    <w:rsid w:val="00B461D0"/>
    <w:rsid w:val="00B51A7B"/>
    <w:rsid w:val="00B51B86"/>
    <w:rsid w:val="00B54E05"/>
    <w:rsid w:val="00B560B0"/>
    <w:rsid w:val="00B63445"/>
    <w:rsid w:val="00B65A8B"/>
    <w:rsid w:val="00B65E65"/>
    <w:rsid w:val="00B73F9E"/>
    <w:rsid w:val="00B75BD6"/>
    <w:rsid w:val="00B76957"/>
    <w:rsid w:val="00B76AAD"/>
    <w:rsid w:val="00B76D47"/>
    <w:rsid w:val="00B81CB4"/>
    <w:rsid w:val="00B85FA5"/>
    <w:rsid w:val="00B86959"/>
    <w:rsid w:val="00B8790F"/>
    <w:rsid w:val="00B87F59"/>
    <w:rsid w:val="00B94329"/>
    <w:rsid w:val="00B951A4"/>
    <w:rsid w:val="00B97CF1"/>
    <w:rsid w:val="00BA31C0"/>
    <w:rsid w:val="00BA37A0"/>
    <w:rsid w:val="00BB2266"/>
    <w:rsid w:val="00BB262E"/>
    <w:rsid w:val="00BB4192"/>
    <w:rsid w:val="00BB64E6"/>
    <w:rsid w:val="00BC252F"/>
    <w:rsid w:val="00BC379B"/>
    <w:rsid w:val="00BC5707"/>
    <w:rsid w:val="00BC58F8"/>
    <w:rsid w:val="00BC5945"/>
    <w:rsid w:val="00BC7880"/>
    <w:rsid w:val="00BD0405"/>
    <w:rsid w:val="00BD4669"/>
    <w:rsid w:val="00BD5899"/>
    <w:rsid w:val="00BD7460"/>
    <w:rsid w:val="00BE31C3"/>
    <w:rsid w:val="00BF0EB9"/>
    <w:rsid w:val="00BF3F09"/>
    <w:rsid w:val="00BF57B2"/>
    <w:rsid w:val="00C0171F"/>
    <w:rsid w:val="00C0258D"/>
    <w:rsid w:val="00C03220"/>
    <w:rsid w:val="00C05515"/>
    <w:rsid w:val="00C1417C"/>
    <w:rsid w:val="00C20B46"/>
    <w:rsid w:val="00C236E3"/>
    <w:rsid w:val="00C2453E"/>
    <w:rsid w:val="00C24D19"/>
    <w:rsid w:val="00C25944"/>
    <w:rsid w:val="00C30B43"/>
    <w:rsid w:val="00C34C80"/>
    <w:rsid w:val="00C34CDC"/>
    <w:rsid w:val="00C34FC0"/>
    <w:rsid w:val="00C3778B"/>
    <w:rsid w:val="00C42F37"/>
    <w:rsid w:val="00C44BEC"/>
    <w:rsid w:val="00C60E81"/>
    <w:rsid w:val="00C65EC2"/>
    <w:rsid w:val="00C67934"/>
    <w:rsid w:val="00C71AC4"/>
    <w:rsid w:val="00C73298"/>
    <w:rsid w:val="00C74796"/>
    <w:rsid w:val="00C81903"/>
    <w:rsid w:val="00C82E3A"/>
    <w:rsid w:val="00C86871"/>
    <w:rsid w:val="00C87E3C"/>
    <w:rsid w:val="00C90FE9"/>
    <w:rsid w:val="00C916D2"/>
    <w:rsid w:val="00C96C59"/>
    <w:rsid w:val="00C96DA7"/>
    <w:rsid w:val="00CA0526"/>
    <w:rsid w:val="00CA6965"/>
    <w:rsid w:val="00CB10BC"/>
    <w:rsid w:val="00CB3491"/>
    <w:rsid w:val="00CB3D85"/>
    <w:rsid w:val="00CB5EF0"/>
    <w:rsid w:val="00CB72AA"/>
    <w:rsid w:val="00CC07E1"/>
    <w:rsid w:val="00CC19E2"/>
    <w:rsid w:val="00CC2E8C"/>
    <w:rsid w:val="00CC572C"/>
    <w:rsid w:val="00CC6FD8"/>
    <w:rsid w:val="00CC789C"/>
    <w:rsid w:val="00CC7B14"/>
    <w:rsid w:val="00CD0CC1"/>
    <w:rsid w:val="00CD23BE"/>
    <w:rsid w:val="00CD4555"/>
    <w:rsid w:val="00CD6414"/>
    <w:rsid w:val="00CE17B8"/>
    <w:rsid w:val="00CE2869"/>
    <w:rsid w:val="00CE7322"/>
    <w:rsid w:val="00CE7EFA"/>
    <w:rsid w:val="00CF1896"/>
    <w:rsid w:val="00CF33F0"/>
    <w:rsid w:val="00CF4033"/>
    <w:rsid w:val="00CF7406"/>
    <w:rsid w:val="00D013B8"/>
    <w:rsid w:val="00D01B1B"/>
    <w:rsid w:val="00D01C8F"/>
    <w:rsid w:val="00D02C8C"/>
    <w:rsid w:val="00D038E1"/>
    <w:rsid w:val="00D03EC1"/>
    <w:rsid w:val="00D059D0"/>
    <w:rsid w:val="00D06A64"/>
    <w:rsid w:val="00D10BF9"/>
    <w:rsid w:val="00D1311C"/>
    <w:rsid w:val="00D26F92"/>
    <w:rsid w:val="00D326AD"/>
    <w:rsid w:val="00D3682B"/>
    <w:rsid w:val="00D36A2E"/>
    <w:rsid w:val="00D36ED1"/>
    <w:rsid w:val="00D3785B"/>
    <w:rsid w:val="00D408C4"/>
    <w:rsid w:val="00D46E41"/>
    <w:rsid w:val="00D47D36"/>
    <w:rsid w:val="00D6089C"/>
    <w:rsid w:val="00D60DB7"/>
    <w:rsid w:val="00D645C6"/>
    <w:rsid w:val="00D65BB4"/>
    <w:rsid w:val="00D66F70"/>
    <w:rsid w:val="00D724E8"/>
    <w:rsid w:val="00D77FF9"/>
    <w:rsid w:val="00D8445C"/>
    <w:rsid w:val="00D84BD2"/>
    <w:rsid w:val="00D86F0F"/>
    <w:rsid w:val="00D94F01"/>
    <w:rsid w:val="00D973C7"/>
    <w:rsid w:val="00DA11BD"/>
    <w:rsid w:val="00DA1A66"/>
    <w:rsid w:val="00DA64B1"/>
    <w:rsid w:val="00DA68FD"/>
    <w:rsid w:val="00DA6EE8"/>
    <w:rsid w:val="00DB2F19"/>
    <w:rsid w:val="00DB438B"/>
    <w:rsid w:val="00DB55C0"/>
    <w:rsid w:val="00DB6E0E"/>
    <w:rsid w:val="00DB71C7"/>
    <w:rsid w:val="00DB7EBD"/>
    <w:rsid w:val="00DC093E"/>
    <w:rsid w:val="00DC36FF"/>
    <w:rsid w:val="00DC5CAB"/>
    <w:rsid w:val="00DC74BA"/>
    <w:rsid w:val="00DC75A3"/>
    <w:rsid w:val="00DC78C3"/>
    <w:rsid w:val="00DD1D64"/>
    <w:rsid w:val="00DD367E"/>
    <w:rsid w:val="00DE065D"/>
    <w:rsid w:val="00DE31D0"/>
    <w:rsid w:val="00DE7A4A"/>
    <w:rsid w:val="00DE7EBB"/>
    <w:rsid w:val="00DF260D"/>
    <w:rsid w:val="00DF3B2A"/>
    <w:rsid w:val="00DF764B"/>
    <w:rsid w:val="00DF76CF"/>
    <w:rsid w:val="00E01AF1"/>
    <w:rsid w:val="00E069FB"/>
    <w:rsid w:val="00E128DA"/>
    <w:rsid w:val="00E1304E"/>
    <w:rsid w:val="00E16F8A"/>
    <w:rsid w:val="00E21202"/>
    <w:rsid w:val="00E32D0B"/>
    <w:rsid w:val="00E3339E"/>
    <w:rsid w:val="00E45F01"/>
    <w:rsid w:val="00E465B3"/>
    <w:rsid w:val="00E53D87"/>
    <w:rsid w:val="00E54C5F"/>
    <w:rsid w:val="00E55FE2"/>
    <w:rsid w:val="00E56C0E"/>
    <w:rsid w:val="00E57DBB"/>
    <w:rsid w:val="00E60104"/>
    <w:rsid w:val="00E6313A"/>
    <w:rsid w:val="00E719BD"/>
    <w:rsid w:val="00E7730C"/>
    <w:rsid w:val="00E8154A"/>
    <w:rsid w:val="00E8242A"/>
    <w:rsid w:val="00E82756"/>
    <w:rsid w:val="00E85F67"/>
    <w:rsid w:val="00E932E1"/>
    <w:rsid w:val="00E9491C"/>
    <w:rsid w:val="00E94D11"/>
    <w:rsid w:val="00E97043"/>
    <w:rsid w:val="00EA199D"/>
    <w:rsid w:val="00EA23BB"/>
    <w:rsid w:val="00EA2D7D"/>
    <w:rsid w:val="00EA4828"/>
    <w:rsid w:val="00EA59DF"/>
    <w:rsid w:val="00EB1843"/>
    <w:rsid w:val="00EB1D8D"/>
    <w:rsid w:val="00EB3671"/>
    <w:rsid w:val="00EB3893"/>
    <w:rsid w:val="00EB752A"/>
    <w:rsid w:val="00EC0E5E"/>
    <w:rsid w:val="00EC26D2"/>
    <w:rsid w:val="00EC502F"/>
    <w:rsid w:val="00EC58AE"/>
    <w:rsid w:val="00EC766F"/>
    <w:rsid w:val="00ED12CD"/>
    <w:rsid w:val="00ED1E7B"/>
    <w:rsid w:val="00ED2DE9"/>
    <w:rsid w:val="00ED2FAF"/>
    <w:rsid w:val="00ED5000"/>
    <w:rsid w:val="00EE13FC"/>
    <w:rsid w:val="00EE5D2D"/>
    <w:rsid w:val="00EE7543"/>
    <w:rsid w:val="00EE7CD6"/>
    <w:rsid w:val="00EE7F7A"/>
    <w:rsid w:val="00EF0C28"/>
    <w:rsid w:val="00EF32A0"/>
    <w:rsid w:val="00EF4C12"/>
    <w:rsid w:val="00EF61ED"/>
    <w:rsid w:val="00EF78A3"/>
    <w:rsid w:val="00F01091"/>
    <w:rsid w:val="00F01829"/>
    <w:rsid w:val="00F12115"/>
    <w:rsid w:val="00F121BE"/>
    <w:rsid w:val="00F125A2"/>
    <w:rsid w:val="00F13B1B"/>
    <w:rsid w:val="00F16477"/>
    <w:rsid w:val="00F2023F"/>
    <w:rsid w:val="00F20F1D"/>
    <w:rsid w:val="00F234F5"/>
    <w:rsid w:val="00F23B5E"/>
    <w:rsid w:val="00F24701"/>
    <w:rsid w:val="00F25E59"/>
    <w:rsid w:val="00F30124"/>
    <w:rsid w:val="00F3390A"/>
    <w:rsid w:val="00F3722C"/>
    <w:rsid w:val="00F37868"/>
    <w:rsid w:val="00F44C51"/>
    <w:rsid w:val="00F463F0"/>
    <w:rsid w:val="00F51549"/>
    <w:rsid w:val="00F51991"/>
    <w:rsid w:val="00F54543"/>
    <w:rsid w:val="00F547A5"/>
    <w:rsid w:val="00F5660D"/>
    <w:rsid w:val="00F6043A"/>
    <w:rsid w:val="00F64DD6"/>
    <w:rsid w:val="00F658CF"/>
    <w:rsid w:val="00F671B2"/>
    <w:rsid w:val="00F70D1B"/>
    <w:rsid w:val="00F726BC"/>
    <w:rsid w:val="00F75688"/>
    <w:rsid w:val="00F80930"/>
    <w:rsid w:val="00F83CC5"/>
    <w:rsid w:val="00F85EBF"/>
    <w:rsid w:val="00F867C0"/>
    <w:rsid w:val="00F9329B"/>
    <w:rsid w:val="00F94180"/>
    <w:rsid w:val="00FA1516"/>
    <w:rsid w:val="00FA694A"/>
    <w:rsid w:val="00FB026E"/>
    <w:rsid w:val="00FB2A4B"/>
    <w:rsid w:val="00FC0249"/>
    <w:rsid w:val="00FC06D4"/>
    <w:rsid w:val="00FC5284"/>
    <w:rsid w:val="00FC66AE"/>
    <w:rsid w:val="00FC6B13"/>
    <w:rsid w:val="00FD0111"/>
    <w:rsid w:val="00FD019A"/>
    <w:rsid w:val="00FD48CC"/>
    <w:rsid w:val="00FD4A4C"/>
    <w:rsid w:val="00FD5666"/>
    <w:rsid w:val="00FD6F74"/>
    <w:rsid w:val="00FE2E44"/>
    <w:rsid w:val="00FE3578"/>
    <w:rsid w:val="00FE3F83"/>
    <w:rsid w:val="00FE6A45"/>
    <w:rsid w:val="00FE6BC2"/>
    <w:rsid w:val="00FF159C"/>
    <w:rsid w:val="00FF2F87"/>
    <w:rsid w:val="00FF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59186-E398-4D2D-8E56-232C6481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44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A00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003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A003F"/>
    <w:rPr>
      <w:color w:val="0000FF"/>
      <w:u w:val="single"/>
    </w:rPr>
  </w:style>
  <w:style w:type="paragraph" w:customStyle="1" w:styleId="consplusnonformat">
    <w:name w:val="consplusnonformat"/>
    <w:basedOn w:val="a"/>
    <w:rsid w:val="00AA0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A0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003F"/>
  </w:style>
  <w:style w:type="paragraph" w:styleId="a4">
    <w:name w:val="Balloon Text"/>
    <w:basedOn w:val="a"/>
    <w:link w:val="a5"/>
    <w:uiPriority w:val="99"/>
    <w:semiHidden/>
    <w:unhideWhenUsed/>
    <w:rsid w:val="00AA003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03F"/>
    <w:rPr>
      <w:rFonts w:ascii="Tahoma" w:hAnsi="Tahoma" w:cs="Tahoma"/>
      <w:sz w:val="16"/>
      <w:szCs w:val="16"/>
    </w:rPr>
  </w:style>
  <w:style w:type="paragraph" w:styleId="a6">
    <w:name w:val="Normal (Web)"/>
    <w:basedOn w:val="a"/>
    <w:uiPriority w:val="99"/>
    <w:semiHidden/>
    <w:unhideWhenUsed/>
    <w:rsid w:val="00EA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A59DF"/>
    <w:rPr>
      <w:b/>
      <w:bCs/>
    </w:rPr>
  </w:style>
  <w:style w:type="character" w:customStyle="1" w:styleId="articleseparator">
    <w:name w:val="article_separator"/>
    <w:basedOn w:val="a0"/>
    <w:rsid w:val="00EA59DF"/>
  </w:style>
  <w:style w:type="character" w:customStyle="1" w:styleId="10">
    <w:name w:val="Заголовок 1 Знак"/>
    <w:basedOn w:val="a0"/>
    <w:link w:val="1"/>
    <w:uiPriority w:val="9"/>
    <w:rsid w:val="002144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3895">
      <w:bodyDiv w:val="1"/>
      <w:marLeft w:val="0"/>
      <w:marRight w:val="0"/>
      <w:marTop w:val="0"/>
      <w:marBottom w:val="0"/>
      <w:divBdr>
        <w:top w:val="none" w:sz="0" w:space="0" w:color="auto"/>
        <w:left w:val="none" w:sz="0" w:space="0" w:color="auto"/>
        <w:bottom w:val="none" w:sz="0" w:space="0" w:color="auto"/>
        <w:right w:val="none" w:sz="0" w:space="0" w:color="auto"/>
      </w:divBdr>
      <w:divsChild>
        <w:div w:id="2001305201">
          <w:marLeft w:val="0"/>
          <w:marRight w:val="0"/>
          <w:marTop w:val="0"/>
          <w:marBottom w:val="0"/>
          <w:divBdr>
            <w:top w:val="none" w:sz="0" w:space="0" w:color="auto"/>
            <w:left w:val="none" w:sz="0" w:space="0" w:color="auto"/>
            <w:bottom w:val="none" w:sz="0" w:space="0" w:color="auto"/>
            <w:right w:val="none" w:sz="0" w:space="0" w:color="auto"/>
          </w:divBdr>
        </w:div>
      </w:divsChild>
    </w:div>
    <w:div w:id="1429354124">
      <w:bodyDiv w:val="1"/>
      <w:marLeft w:val="0"/>
      <w:marRight w:val="0"/>
      <w:marTop w:val="0"/>
      <w:marBottom w:val="0"/>
      <w:divBdr>
        <w:top w:val="none" w:sz="0" w:space="0" w:color="auto"/>
        <w:left w:val="none" w:sz="0" w:space="0" w:color="auto"/>
        <w:bottom w:val="none" w:sz="0" w:space="0" w:color="auto"/>
        <w:right w:val="none" w:sz="0" w:space="0" w:color="auto"/>
      </w:divBdr>
      <w:divsChild>
        <w:div w:id="252249327">
          <w:marLeft w:val="0"/>
          <w:marRight w:val="0"/>
          <w:marTop w:val="0"/>
          <w:marBottom w:val="0"/>
          <w:divBdr>
            <w:top w:val="single" w:sz="8" w:space="0" w:color="auto"/>
            <w:left w:val="none" w:sz="0" w:space="0" w:color="auto"/>
            <w:bottom w:val="none" w:sz="0" w:space="0" w:color="auto"/>
            <w:right w:val="none" w:sz="0" w:space="0" w:color="auto"/>
          </w:divBdr>
        </w:div>
      </w:divsChild>
    </w:div>
    <w:div w:id="1485929363">
      <w:bodyDiv w:val="1"/>
      <w:marLeft w:val="0"/>
      <w:marRight w:val="0"/>
      <w:marTop w:val="0"/>
      <w:marBottom w:val="0"/>
      <w:divBdr>
        <w:top w:val="none" w:sz="0" w:space="0" w:color="auto"/>
        <w:left w:val="none" w:sz="0" w:space="0" w:color="auto"/>
        <w:bottom w:val="none" w:sz="0" w:space="0" w:color="auto"/>
        <w:right w:val="none" w:sz="0" w:space="0" w:color="auto"/>
      </w:divBdr>
      <w:divsChild>
        <w:div w:id="635336285">
          <w:marLeft w:val="0"/>
          <w:marRight w:val="0"/>
          <w:marTop w:val="0"/>
          <w:marBottom w:val="150"/>
          <w:divBdr>
            <w:top w:val="none" w:sz="0" w:space="0" w:color="auto"/>
            <w:left w:val="none" w:sz="0" w:space="0" w:color="auto"/>
            <w:bottom w:val="none" w:sz="0" w:space="0" w:color="auto"/>
            <w:right w:val="none" w:sz="0" w:space="0" w:color="auto"/>
          </w:divBdr>
          <w:divsChild>
            <w:div w:id="1667396620">
              <w:marLeft w:val="0"/>
              <w:marRight w:val="0"/>
              <w:marTop w:val="0"/>
              <w:marBottom w:val="0"/>
              <w:divBdr>
                <w:top w:val="none" w:sz="0" w:space="0" w:color="auto"/>
                <w:left w:val="none" w:sz="0" w:space="0" w:color="auto"/>
                <w:bottom w:val="none" w:sz="0" w:space="0" w:color="auto"/>
                <w:right w:val="none" w:sz="0" w:space="0" w:color="auto"/>
              </w:divBdr>
              <w:divsChild>
                <w:div w:id="21003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704">
          <w:marLeft w:val="0"/>
          <w:marRight w:val="0"/>
          <w:marTop w:val="0"/>
          <w:marBottom w:val="0"/>
          <w:divBdr>
            <w:top w:val="none" w:sz="0" w:space="0" w:color="auto"/>
            <w:left w:val="none" w:sz="0" w:space="0" w:color="auto"/>
            <w:bottom w:val="none" w:sz="0" w:space="0" w:color="auto"/>
            <w:right w:val="none" w:sz="0" w:space="0" w:color="auto"/>
          </w:divBdr>
        </w:div>
      </w:divsChild>
    </w:div>
    <w:div w:id="1771319194">
      <w:bodyDiv w:val="1"/>
      <w:marLeft w:val="0"/>
      <w:marRight w:val="0"/>
      <w:marTop w:val="0"/>
      <w:marBottom w:val="0"/>
      <w:divBdr>
        <w:top w:val="none" w:sz="0" w:space="0" w:color="auto"/>
        <w:left w:val="none" w:sz="0" w:space="0" w:color="auto"/>
        <w:bottom w:val="none" w:sz="0" w:space="0" w:color="auto"/>
        <w:right w:val="none" w:sz="0" w:space="0" w:color="auto"/>
      </w:divBdr>
      <w:divsChild>
        <w:div w:id="5175509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F952DC4BAD690E91A2EBCC9F41EB685366718C636646E8B05E86A1DJ7M8K" TargetMode="External"/><Relationship Id="rId13" Type="http://schemas.openxmlformats.org/officeDocument/2006/relationships/hyperlink" Target="consultantplus://offline/ref=386F952DC4BAD690E91A2EBCC9F41EB685356E17C136646E8B05E86A1D78E4937261515DE2890697J6M1K" TargetMode="External"/><Relationship Id="rId18" Type="http://schemas.openxmlformats.org/officeDocument/2006/relationships/hyperlink" Target="consultantplus://offline/ref=386F952DC4BAD690E91A2EBCC9F41EB685356D1EC13A646E8B05E86A1DJ7M8K" TargetMode="External"/><Relationship Id="rId26" Type="http://schemas.openxmlformats.org/officeDocument/2006/relationships/hyperlink" Target="consultantplus://offline/ref=386F952DC4BAD690E91A2EBCC9F41EB685356E16CD38646E8B05E86A1D78E4937261515DE2890490J6MCK" TargetMode="External"/><Relationship Id="rId3" Type="http://schemas.openxmlformats.org/officeDocument/2006/relationships/settings" Target="settings.xml"/><Relationship Id="rId21" Type="http://schemas.openxmlformats.org/officeDocument/2006/relationships/hyperlink" Target="consultantplus://offline/ref=386F952DC4BAD690E91A2EBCC9F41EB685356E16CD38646E8B05E86A1D78E4937261515DE2890492J6M5K" TargetMode="External"/><Relationship Id="rId7" Type="http://schemas.openxmlformats.org/officeDocument/2006/relationships/hyperlink" Target="consultantplus://offline/ref=386F952DC4BAD690E91A2EBCC9F41EB685356E16CD38646E8B05E86A1D78E4937261515DE2890490J6MCK" TargetMode="External"/><Relationship Id="rId12" Type="http://schemas.openxmlformats.org/officeDocument/2006/relationships/hyperlink" Target="consultantplus://offline/ref=386F952DC4BAD690E91A2EBCC9F41EB685356E17C136646E8B05E86A1DJ7M8K" TargetMode="External"/><Relationship Id="rId17" Type="http://schemas.openxmlformats.org/officeDocument/2006/relationships/hyperlink" Target="consultantplus://offline/ref=386F952DC4BAD690E91A2EBCC9F41EB685356E17C637646E8B05E86A1DJ7M8K" TargetMode="External"/><Relationship Id="rId25" Type="http://schemas.openxmlformats.org/officeDocument/2006/relationships/hyperlink" Target="consultantplus://offline/ref=386F952DC4BAD690E91A2EBCC9F41EB685356E16CD38646E8B05E86A1D78E4937261515DE2890693J6MCK" TargetMode="External"/><Relationship Id="rId2" Type="http://schemas.openxmlformats.org/officeDocument/2006/relationships/styles" Target="styles.xml"/><Relationship Id="rId16" Type="http://schemas.openxmlformats.org/officeDocument/2006/relationships/hyperlink" Target="consultantplus://offline/ref=386F952DC4BAD690E91A2EBCC9F41EB685356E16CC37646E8B05E86A1DJ7M8K" TargetMode="External"/><Relationship Id="rId20" Type="http://schemas.openxmlformats.org/officeDocument/2006/relationships/hyperlink" Target="consultantplus://offline/ref=386F952DC4BAD690E91A2EBCC9F41EB685356E16CD38646E8B05E86A1D78E4937261515DE2890595J6M3K" TargetMode="External"/><Relationship Id="rId29" Type="http://schemas.openxmlformats.org/officeDocument/2006/relationships/hyperlink" Target="consultantplus://offline/ref=386F952DC4BAD690E91A2EBCC9F41EB685356E16CD38646E8B05E86A1D78E4937261515DE2890690J6M1K" TargetMode="External"/><Relationship Id="rId1" Type="http://schemas.openxmlformats.org/officeDocument/2006/relationships/numbering" Target="numbering.xml"/><Relationship Id="rId6" Type="http://schemas.openxmlformats.org/officeDocument/2006/relationships/hyperlink" Target="consultantplus://offline/ref=386F952DC4BAD690E91A2EBCC9F41EB6863F681BCE69336CDA50E6J6MFK" TargetMode="External"/><Relationship Id="rId11" Type="http://schemas.openxmlformats.org/officeDocument/2006/relationships/hyperlink" Target="consultantplus://offline/ref=386F952DC4BAD690E91A2EBCC9F41EB685356E16CD38646E8B05E86A1D78E4937261515DE2890490J6MCK" TargetMode="External"/><Relationship Id="rId24" Type="http://schemas.openxmlformats.org/officeDocument/2006/relationships/hyperlink" Target="consultantplus://offline/ref=386F952DC4BAD690E91A2EBCC9F41EB68536681FC03D646E8B05E86A1DJ7M8K" TargetMode="External"/><Relationship Id="rId5" Type="http://schemas.openxmlformats.org/officeDocument/2006/relationships/hyperlink" Target="consultantplus://offline/ref=386F952DC4BAD690E91A2EBCC9F41EB6863F681BCE69336CDA50E6J6MFK" TargetMode="External"/><Relationship Id="rId15" Type="http://schemas.openxmlformats.org/officeDocument/2006/relationships/hyperlink" Target="consultantplus://offline/ref=386F952DC4BAD690E91A2EBCC9F41EB685356E16CD38646E8B05E86A1D78E4937261515DE2890490J6MCK" TargetMode="External"/><Relationship Id="rId23" Type="http://schemas.openxmlformats.org/officeDocument/2006/relationships/hyperlink" Target="consultantplus://offline/ref=386F952DC4BAD690E91A2EBCC9F41EB685366817CD3E646E8B05E86A1DJ7M8K" TargetMode="External"/><Relationship Id="rId28" Type="http://schemas.openxmlformats.org/officeDocument/2006/relationships/hyperlink" Target="consultantplus://offline/ref=386F952DC4BAD690E91A2EBCC9F41EB685356E16CD38646E8B05E86A1D78E4937261515DE289049BJ6MCK" TargetMode="External"/><Relationship Id="rId10" Type="http://schemas.openxmlformats.org/officeDocument/2006/relationships/hyperlink" Target="consultantplus://offline/ref=386F952DC4BAD690E91A2EBCC9F41EB685356E16CD38646E8B05E86A1D78E4937261515DE2890592J6M7K" TargetMode="External"/><Relationship Id="rId19" Type="http://schemas.openxmlformats.org/officeDocument/2006/relationships/hyperlink" Target="consultantplus://offline/ref=386F952DC4BAD690E91A2EBCC9F41EB685356E16CD38646E8B05E86A1D78E4937261515DE2890590J6M6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6F952DC4BAD690E91A2EBCC9F41EB685356E16CD38646E8B05E86A1D78E4937261515DE2890490J6MCK" TargetMode="External"/><Relationship Id="rId14" Type="http://schemas.openxmlformats.org/officeDocument/2006/relationships/hyperlink" Target="consultantplus://offline/ref=386F952DC4BAD690E91A2EBCC9F41EB685356E17C136646E8B05E86A1DJ7M8K" TargetMode="External"/><Relationship Id="rId22" Type="http://schemas.openxmlformats.org/officeDocument/2006/relationships/hyperlink" Target="consultantplus://offline/ref=386F952DC4BAD690E91A2EBCC9F41EB685356E16CD38646E8B05E86A1D78E4937261515DE2890591J6M6K" TargetMode="External"/><Relationship Id="rId27" Type="http://schemas.openxmlformats.org/officeDocument/2006/relationships/hyperlink" Target="consultantplus://offline/ref=386F952DC4BAD690E91A2EBCC9F41EB685366817CD3E646E8B05E86A1DJ7M8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10683</Words>
  <Characters>60897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Ноутбук</cp:lastModifiedBy>
  <cp:revision>12</cp:revision>
  <cp:lastPrinted>2016-01-14T03:43:00Z</cp:lastPrinted>
  <dcterms:created xsi:type="dcterms:W3CDTF">2015-04-22T01:19:00Z</dcterms:created>
  <dcterms:modified xsi:type="dcterms:W3CDTF">2016-01-14T03:46:00Z</dcterms:modified>
</cp:coreProperties>
</file>